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55266" w14:textId="663443AD" w:rsidR="00D9322E" w:rsidRPr="00D9322E" w:rsidRDefault="00D9322E" w:rsidP="004A65E3">
      <w:pPr>
        <w:pStyle w:val="Heading1"/>
      </w:pPr>
      <w:r w:rsidRPr="00D9322E">
        <w:t xml:space="preserve">Lecture Notes: </w:t>
      </w:r>
      <w:r w:rsidR="002A1900">
        <w:t>PowerPoint</w:t>
      </w:r>
      <w:r w:rsidRPr="00D9322E">
        <w:t xml:space="preserve">, </w:t>
      </w:r>
      <w:r w:rsidR="00BF3B3A">
        <w:t>Intermediate</w:t>
      </w:r>
      <w:r w:rsidRPr="00D9322E">
        <w:t xml:space="preserve"> Skills</w:t>
      </w:r>
    </w:p>
    <w:p w14:paraId="67F67B56" w14:textId="74297262" w:rsidR="00DE7277" w:rsidRPr="00244A27" w:rsidRDefault="00BF3B3A" w:rsidP="004A65E3">
      <w:pPr>
        <w:pStyle w:val="Heading2"/>
      </w:pPr>
      <w:r>
        <w:t>Transitions</w:t>
      </w:r>
    </w:p>
    <w:p w14:paraId="46FC2814" w14:textId="3AB86D27" w:rsidR="00BF3B3A" w:rsidRDefault="00BF3B3A" w:rsidP="00D976DD">
      <w:r>
        <w:t xml:space="preserve">The slides that we have been working with so far are </w:t>
      </w:r>
      <w:r w:rsidRPr="00BF3B3A">
        <w:rPr>
          <w:b/>
          <w:bCs/>
        </w:rPr>
        <w:t>still</w:t>
      </w:r>
      <w:r>
        <w:t>: when viewing the presentation as a slide show, a slide will instantaneously change into the next one.</w:t>
      </w:r>
    </w:p>
    <w:p w14:paraId="10524C31" w14:textId="79410E48" w:rsidR="00D976DD" w:rsidRDefault="00BF3B3A" w:rsidP="00D976DD">
      <w:r>
        <w:t xml:space="preserve">We can change this by adding some outstanding </w:t>
      </w:r>
      <w:r w:rsidRPr="00BF3B3A">
        <w:rPr>
          <w:b/>
          <w:bCs/>
        </w:rPr>
        <w:t>transitions</w:t>
      </w:r>
      <w:r>
        <w:t xml:space="preserve"> between slides!</w:t>
      </w:r>
    </w:p>
    <w:p w14:paraId="4FCDD532" w14:textId="6B3835DD" w:rsidR="00BF3B3A" w:rsidRDefault="00933F48" w:rsidP="00933F48">
      <w:pPr>
        <w:pStyle w:val="Heading3"/>
      </w:pPr>
      <w:r>
        <w:t>Add</w:t>
      </w:r>
      <w:r w:rsidR="008D5D1E">
        <w:t>ing</w:t>
      </w:r>
      <w:r>
        <w:t xml:space="preserve"> a Transition</w:t>
      </w:r>
    </w:p>
    <w:p w14:paraId="024C1364" w14:textId="3CA11C74" w:rsidR="00933F48" w:rsidRDefault="000950CC" w:rsidP="00933F48">
      <w:r>
        <w:t>You can add a</w:t>
      </w:r>
      <w:r w:rsidR="00933F48">
        <w:t>t most one transition to each slide, including to the Title Slide.</w:t>
      </w:r>
    </w:p>
    <w:p w14:paraId="59E2F239" w14:textId="139DE8A7" w:rsidR="00933F48" w:rsidRDefault="00933F48" w:rsidP="00933F48">
      <w:r>
        <w:t xml:space="preserve">To add a transition to the currently active slide (the one currently displayed at the middle of the PowerPoint window,) open the Transitions tab, and click on one of the transition options under the </w:t>
      </w:r>
      <w:r w:rsidRPr="00933F48">
        <w:rPr>
          <w:b/>
          <w:bCs/>
        </w:rPr>
        <w:t>Transition to this Slide</w:t>
      </w:r>
      <w:r>
        <w:t xml:space="preserve"> group:</w:t>
      </w:r>
    </w:p>
    <w:p w14:paraId="2BF30BE3" w14:textId="10A19A92" w:rsidR="00933F48" w:rsidRDefault="00933F48" w:rsidP="00933F48">
      <w:r>
        <w:rPr>
          <w:noProof/>
        </w:rPr>
        <w:drawing>
          <wp:inline distT="0" distB="0" distL="0" distR="0" wp14:anchorId="22B386E4" wp14:editId="339D1624">
            <wp:extent cx="5943600" cy="3120390"/>
            <wp:effectExtent l="0" t="0" r="0" b="3810"/>
            <wp:docPr id="37" name="Picture 37" descr="Adding the &quot;Split&quot; transition to Sli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dding the &quot;Split&quot; transition to Slid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120390"/>
                    </a:xfrm>
                    <a:prstGeom prst="rect">
                      <a:avLst/>
                    </a:prstGeom>
                  </pic:spPr>
                </pic:pic>
              </a:graphicData>
            </a:graphic>
          </wp:inline>
        </w:drawing>
      </w:r>
    </w:p>
    <w:p w14:paraId="321D084B" w14:textId="2FFF4FFE" w:rsidR="00933F48" w:rsidRDefault="00933F48" w:rsidP="00933F48">
      <w:r>
        <w:t xml:space="preserve">^ </w:t>
      </w:r>
      <w:r w:rsidR="006C6783">
        <w:t>We added t</w:t>
      </w:r>
      <w:r>
        <w:t xml:space="preserve">he “Split” transition </w:t>
      </w:r>
      <w:r w:rsidR="006C6783">
        <w:t xml:space="preserve">to </w:t>
      </w:r>
      <w:r>
        <w:t>the above slide.</w:t>
      </w:r>
    </w:p>
    <w:p w14:paraId="40E81EE1" w14:textId="5372E300" w:rsidR="00933F48" w:rsidRDefault="00933F48" w:rsidP="00933F48">
      <w:r>
        <w:t>You can select among ~50 existing transition!</w:t>
      </w:r>
    </w:p>
    <w:p w14:paraId="7E785AEA" w14:textId="6FAEBC5F" w:rsidR="00933F48" w:rsidRDefault="00933F48" w:rsidP="00933F48">
      <w:pPr>
        <w:pStyle w:val="Heading3"/>
      </w:pPr>
      <w:r>
        <w:t>Other Transition Options</w:t>
      </w:r>
    </w:p>
    <w:p w14:paraId="1D7D6D71" w14:textId="6963F889" w:rsidR="00933F48" w:rsidRDefault="00933F48" w:rsidP="00933F48">
      <w:r>
        <w:t>In addition to adding a transition, you can:</w:t>
      </w:r>
    </w:p>
    <w:p w14:paraId="3B429901" w14:textId="197C4A17" w:rsidR="00933F48" w:rsidRDefault="00933F48" w:rsidP="00933F48">
      <w:pPr>
        <w:pStyle w:val="ListParagraph"/>
        <w:numPr>
          <w:ilvl w:val="0"/>
          <w:numId w:val="29"/>
        </w:numPr>
      </w:pPr>
      <w:r>
        <w:t xml:space="preserve">Change the direction in which the transition manifests using the </w:t>
      </w:r>
      <w:r w:rsidRPr="00933F48">
        <w:rPr>
          <w:b/>
          <w:bCs/>
        </w:rPr>
        <w:t>Effect Options</w:t>
      </w:r>
      <w:r>
        <w:t xml:space="preserve"> button:</w:t>
      </w:r>
    </w:p>
    <w:p w14:paraId="3388B639" w14:textId="50331D8F" w:rsidR="00933F48" w:rsidRDefault="00933F48" w:rsidP="00933F48">
      <w:r>
        <w:rPr>
          <w:noProof/>
        </w:rPr>
        <w:lastRenderedPageBreak/>
        <w:drawing>
          <wp:inline distT="0" distB="0" distL="0" distR="0" wp14:anchorId="39E4B89C" wp14:editId="7597900E">
            <wp:extent cx="5946140" cy="3119755"/>
            <wp:effectExtent l="0" t="0" r="0" b="4445"/>
            <wp:docPr id="54" name="Picture 54" descr="Adding every one of the Effect options for the &quot;Split&quot; transition, one at a time, to test how they work. The 4 transition effects are: Vertical Out, Horizontal In, Horizontal Out, and Vertical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dding every one of the Effect options for the &quot;Split&quot; transition, one at a time, to test how they work. The 4 transition effects are: Vertical Out, Horizontal In, Horizontal Out, and Vertical I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6140" cy="3119755"/>
                    </a:xfrm>
                    <a:prstGeom prst="rect">
                      <a:avLst/>
                    </a:prstGeom>
                    <a:noFill/>
                    <a:ln>
                      <a:noFill/>
                    </a:ln>
                  </pic:spPr>
                </pic:pic>
              </a:graphicData>
            </a:graphic>
          </wp:inline>
        </w:drawing>
      </w:r>
    </w:p>
    <w:p w14:paraId="5401E28C" w14:textId="1829A791" w:rsidR="00933F48" w:rsidRDefault="00933F48" w:rsidP="00933F48">
      <w:r>
        <w:t>^ We tested all the 4 effect options of the Split transition.</w:t>
      </w:r>
    </w:p>
    <w:p w14:paraId="7E823DE4" w14:textId="5F101A3F" w:rsidR="00933F48" w:rsidRDefault="00933F48" w:rsidP="00933F48">
      <w:pPr>
        <w:pStyle w:val="ListParagraph"/>
        <w:numPr>
          <w:ilvl w:val="0"/>
          <w:numId w:val="29"/>
        </w:numPr>
      </w:pPr>
      <w:r>
        <w:t xml:space="preserve">Change the </w:t>
      </w:r>
      <w:r w:rsidRPr="00933F48">
        <w:rPr>
          <w:b/>
          <w:bCs/>
        </w:rPr>
        <w:t>Duration</w:t>
      </w:r>
      <w:r>
        <w:t xml:space="preserve"> (length of time</w:t>
      </w:r>
      <w:r w:rsidR="00FC7AB7">
        <w:t xml:space="preserve"> in seconds</w:t>
      </w:r>
      <w:r>
        <w:t>) it takes the transition to happen.</w:t>
      </w:r>
    </w:p>
    <w:p w14:paraId="0AF89AAA" w14:textId="432E30F7" w:rsidR="00933F48" w:rsidRDefault="000F6592" w:rsidP="00933F48">
      <w:r>
        <w:rPr>
          <w:noProof/>
        </w:rPr>
        <w:drawing>
          <wp:inline distT="0" distB="0" distL="0" distR="0" wp14:anchorId="6574083B" wp14:editId="480E6548">
            <wp:extent cx="5946140" cy="3119755"/>
            <wp:effectExtent l="0" t="0" r="0" b="4445"/>
            <wp:docPr id="69" name="Picture 69" descr="Changing the duration of the playing of the &quot;Split&quot; transition from 1.5 to 3 to 6 seco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Changing the duration of the playing of the &quot;Split&quot; transition from 1.5 to 3 to 6 second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6140" cy="3119755"/>
                    </a:xfrm>
                    <a:prstGeom prst="rect">
                      <a:avLst/>
                    </a:prstGeom>
                    <a:noFill/>
                    <a:ln>
                      <a:noFill/>
                    </a:ln>
                  </pic:spPr>
                </pic:pic>
              </a:graphicData>
            </a:graphic>
          </wp:inline>
        </w:drawing>
      </w:r>
    </w:p>
    <w:p w14:paraId="5E194028" w14:textId="7746FE1D" w:rsidR="00A405C7" w:rsidRDefault="00A405C7" w:rsidP="00933F48">
      <w:r>
        <w:t xml:space="preserve">^ </w:t>
      </w:r>
      <w:r w:rsidR="00FF78D5">
        <w:t>A change in t</w:t>
      </w:r>
      <w:r>
        <w:t>he duration of the transition from 1.5 secs to 3 secs and then to 6 secs.</w:t>
      </w:r>
    </w:p>
    <w:p w14:paraId="5956DBBD" w14:textId="7E559103" w:rsidR="00933F48" w:rsidRDefault="00933F48" w:rsidP="00933F48">
      <w:pPr>
        <w:pStyle w:val="ListParagraph"/>
        <w:numPr>
          <w:ilvl w:val="0"/>
          <w:numId w:val="29"/>
        </w:numPr>
      </w:pPr>
      <w:r>
        <w:t xml:space="preserve">Using the </w:t>
      </w:r>
      <w:r w:rsidRPr="00933F48">
        <w:rPr>
          <w:b/>
          <w:bCs/>
        </w:rPr>
        <w:t>Advance Slide</w:t>
      </w:r>
      <w:r>
        <w:t xml:space="preserve"> options, decide whether the transition occurs when you click the slide during the slide show, or after a certain number of seconds.</w:t>
      </w:r>
    </w:p>
    <w:p w14:paraId="33A92A7C" w14:textId="77777777" w:rsidR="009D0769" w:rsidRDefault="009D0769" w:rsidP="009D0769"/>
    <w:p w14:paraId="75F9F929" w14:textId="1719AE05" w:rsidR="00933F48" w:rsidRDefault="00933F48" w:rsidP="00933F48"/>
    <w:p w14:paraId="6FD04D74" w14:textId="44EA571B" w:rsidR="00127074" w:rsidRDefault="008A5A60" w:rsidP="000F6592">
      <w:pPr>
        <w:pStyle w:val="Heading2"/>
      </w:pPr>
      <w:r>
        <w:rPr>
          <w:noProof/>
        </w:rPr>
        <w:drawing>
          <wp:inline distT="0" distB="0" distL="0" distR="0" wp14:anchorId="55CDA605" wp14:editId="35B99F25">
            <wp:extent cx="5943600" cy="3117850"/>
            <wp:effectExtent l="0" t="0" r="0" b="6350"/>
            <wp:docPr id="87" name="Picture 87" descr="We added the Random Bars transition to the 2nd slide and made the 1st slide advance to the 2nd slide after exactly 5 seconds, without clicking, by putting a check next to &quot;After:&quot; on the Transitions tab and entering &quot;00:05.00&quot; as the number of seco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We added the Random Bars transition to the 2nd slide and made the 1st slide advance to the 2nd slide after exactly 5 seconds, without clicking, by putting a check next to &quot;After:&quot; on the Transitions tab and entering &quot;00:05.00&quot; as the number of second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117850"/>
                    </a:xfrm>
                    <a:prstGeom prst="rect">
                      <a:avLst/>
                    </a:prstGeom>
                    <a:noFill/>
                    <a:ln>
                      <a:noFill/>
                    </a:ln>
                  </pic:spPr>
                </pic:pic>
              </a:graphicData>
            </a:graphic>
          </wp:inline>
        </w:drawing>
      </w:r>
    </w:p>
    <w:p w14:paraId="6D1C873D" w14:textId="1D8031E6" w:rsidR="00127074" w:rsidRPr="00127074" w:rsidRDefault="00127074" w:rsidP="00127074">
      <w:r>
        <w:t>^ We added a transition (Random Bars) to the 2</w:t>
      </w:r>
      <w:r w:rsidRPr="00127074">
        <w:rPr>
          <w:vertAlign w:val="superscript"/>
        </w:rPr>
        <w:t>nd</w:t>
      </w:r>
      <w:r>
        <w:t xml:space="preserve"> </w:t>
      </w:r>
      <w:r w:rsidR="005E7E3A">
        <w:t>slide and</w:t>
      </w:r>
      <w:r>
        <w:t xml:space="preserve"> made the 1</w:t>
      </w:r>
      <w:r w:rsidRPr="00127074">
        <w:rPr>
          <w:vertAlign w:val="superscript"/>
        </w:rPr>
        <w:t>st</w:t>
      </w:r>
      <w:r>
        <w:t xml:space="preserve"> slide advance to the 2</w:t>
      </w:r>
      <w:r w:rsidRPr="00127074">
        <w:rPr>
          <w:vertAlign w:val="superscript"/>
        </w:rPr>
        <w:t>nd</w:t>
      </w:r>
      <w:r>
        <w:t xml:space="preserve"> slide after exactly 5 seconds, without clicking.</w:t>
      </w:r>
    </w:p>
    <w:p w14:paraId="3FA39C99" w14:textId="7A26FDFA" w:rsidR="00933F48" w:rsidRDefault="00127074" w:rsidP="000F6592">
      <w:pPr>
        <w:pStyle w:val="Heading2"/>
      </w:pPr>
      <w:r>
        <w:t>F</w:t>
      </w:r>
      <w:r w:rsidR="000F6592">
        <w:t>ooter on a Slide</w:t>
      </w:r>
    </w:p>
    <w:p w14:paraId="5B44EC8C" w14:textId="01FA4BB4" w:rsidR="000F6592" w:rsidRDefault="000F6592" w:rsidP="000F6592">
      <w:r>
        <w:t xml:space="preserve">Just like with Word, you can access a slide’s </w:t>
      </w:r>
      <w:r w:rsidRPr="000F6592">
        <w:rPr>
          <w:b/>
          <w:bCs/>
        </w:rPr>
        <w:t>footer</w:t>
      </w:r>
      <w:r>
        <w:t xml:space="preserve"> and enter information into it.</w:t>
      </w:r>
    </w:p>
    <w:p w14:paraId="3208E95B" w14:textId="515CFE94" w:rsidR="000F6592" w:rsidRDefault="000F6592" w:rsidP="000F6592">
      <w:r>
        <w:t>The footer in PowerPoint can include:</w:t>
      </w:r>
    </w:p>
    <w:p w14:paraId="59851304" w14:textId="406D9DFE" w:rsidR="000F6592" w:rsidRDefault="000F6592" w:rsidP="000F6592">
      <w:pPr>
        <w:pStyle w:val="ListParagraph"/>
        <w:numPr>
          <w:ilvl w:val="0"/>
          <w:numId w:val="30"/>
        </w:numPr>
      </w:pPr>
      <w:r>
        <w:t>Date and time (either fixed or updated automatically)</w:t>
      </w:r>
    </w:p>
    <w:p w14:paraId="43E33059" w14:textId="3ED28780" w:rsidR="000F6592" w:rsidRDefault="000F6592" w:rsidP="000F6592">
      <w:pPr>
        <w:pStyle w:val="ListParagraph"/>
        <w:numPr>
          <w:ilvl w:val="0"/>
          <w:numId w:val="30"/>
        </w:numPr>
      </w:pPr>
      <w:r>
        <w:t>Number of the current slide</w:t>
      </w:r>
    </w:p>
    <w:p w14:paraId="143E4481" w14:textId="1DBEE179" w:rsidR="000F6592" w:rsidRDefault="00E60FE8" w:rsidP="000F6592">
      <w:pPr>
        <w:pStyle w:val="ListParagraph"/>
        <w:numPr>
          <w:ilvl w:val="0"/>
          <w:numId w:val="30"/>
        </w:numPr>
      </w:pPr>
      <w:r>
        <w:t>Free-form f</w:t>
      </w:r>
      <w:r w:rsidR="00171ACD">
        <w:t>ooter t</w:t>
      </w:r>
      <w:r w:rsidR="000F6592">
        <w:t>ext of your choice (e.g., the title of the presentation, the company’s name, etc.)</w:t>
      </w:r>
    </w:p>
    <w:p w14:paraId="02665F78" w14:textId="0F447D84" w:rsidR="000F6592" w:rsidRDefault="008D5D1E" w:rsidP="008D5D1E">
      <w:pPr>
        <w:pStyle w:val="Heading3"/>
      </w:pPr>
      <w:bookmarkStart w:id="0" w:name="_Adding_a_Footer"/>
      <w:bookmarkEnd w:id="0"/>
      <w:r>
        <w:t>Adding a Footer</w:t>
      </w:r>
    </w:p>
    <w:p w14:paraId="71CCBA80" w14:textId="096BB60E" w:rsidR="008D5D1E" w:rsidRDefault="00B41ED0" w:rsidP="008D5D1E">
      <w:r>
        <w:t xml:space="preserve">To add a footer that will repeat across all the slides, click the Insert tab </w:t>
      </w:r>
      <w:r w:rsidRPr="00FF2496">
        <w:sym w:font="Wingdings" w:char="F0E0"/>
      </w:r>
      <w:r>
        <w:t xml:space="preserve"> Header &amp; Footer button, and fill out the data you wish to appear on the footer.</w:t>
      </w:r>
    </w:p>
    <w:p w14:paraId="4F3576C4" w14:textId="511A20C8" w:rsidR="00CC4754" w:rsidRDefault="00CC4754" w:rsidP="00CC4754">
      <w:r>
        <w:t>The footer’s data will appear at the bottom of each slide.</w:t>
      </w:r>
    </w:p>
    <w:p w14:paraId="4205ABEF" w14:textId="2D06F510" w:rsidR="00CC4754" w:rsidRDefault="00CC4754" w:rsidP="008D5D1E">
      <w:r>
        <w:t>See the image of the Header &amp; Footer dialog box on the next page.</w:t>
      </w:r>
    </w:p>
    <w:p w14:paraId="677CFBC1" w14:textId="59E43BB4" w:rsidR="00F96D1C" w:rsidRPr="00933F48" w:rsidRDefault="00F96D1C" w:rsidP="009C17B7">
      <w:r>
        <w:t xml:space="preserve">If you don’t want the footer to appear on the Title Slide, check the box next to </w:t>
      </w:r>
      <w:r w:rsidRPr="00B41ED0">
        <w:rPr>
          <w:b/>
          <w:bCs/>
        </w:rPr>
        <w:t>Don’t show on title slide</w:t>
      </w:r>
      <w:r>
        <w:t>.</w:t>
      </w:r>
    </w:p>
    <w:p w14:paraId="7EF420A7" w14:textId="77777777" w:rsidR="00F96D1C" w:rsidRDefault="00F96D1C" w:rsidP="008D5D1E"/>
    <w:p w14:paraId="60F2BC0E" w14:textId="2BA8E526" w:rsidR="008A5A60" w:rsidRDefault="008A5A60" w:rsidP="008D5D1E">
      <w:r w:rsidRPr="00B41ED0">
        <w:rPr>
          <w:noProof/>
        </w:rPr>
        <w:lastRenderedPageBreak/>
        <w:drawing>
          <wp:inline distT="0" distB="0" distL="0" distR="0" wp14:anchorId="40C624B2" wp14:editId="3C0B270C">
            <wp:extent cx="5943600" cy="3160395"/>
            <wp:effectExtent l="0" t="0" r="0" b="1905"/>
            <wp:docPr id="86" name="Picture 86" descr="The &quot;Header and Footer&quot; dialog box of PowerPoint lets you add various presentation-related data to your slides, including: the date &amp; time when the presentation was created or edited, the slide number, and some free-form footer text.">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The &quot;Header and Footer&quot; dialog box of PowerPoint lets you add various presentation-related data to your slides, including: the date &amp; time when the presentation was created or edited, the slide number, and some free-form footer text.">
                      <a:hlinkClick r:id="rId11"/>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160395"/>
                    </a:xfrm>
                    <a:prstGeom prst="rect">
                      <a:avLst/>
                    </a:prstGeom>
                  </pic:spPr>
                </pic:pic>
              </a:graphicData>
            </a:graphic>
          </wp:inline>
        </w:drawing>
      </w:r>
    </w:p>
    <w:p w14:paraId="52AC9EEC" w14:textId="30C04661" w:rsidR="009F3550" w:rsidRDefault="008A5A60" w:rsidP="008A5A60">
      <w:pPr>
        <w:pStyle w:val="Heading2"/>
      </w:pPr>
      <w:r>
        <w:t>Slide Orientation</w:t>
      </w:r>
    </w:p>
    <w:p w14:paraId="5B58B521" w14:textId="7AAF637E" w:rsidR="008A5A60" w:rsidRDefault="008A5A60" w:rsidP="008A5A60">
      <w:r>
        <w:t xml:space="preserve">Every rectangular page has a feature called </w:t>
      </w:r>
      <w:r w:rsidRPr="008A5A60">
        <w:rPr>
          <w:b/>
          <w:bCs/>
        </w:rPr>
        <w:t>orientation</w:t>
      </w:r>
      <w:r>
        <w:t>, which tells on which side the slide is laying.</w:t>
      </w:r>
    </w:p>
    <w:p w14:paraId="3588C1AD" w14:textId="451F8282" w:rsidR="008A5A60" w:rsidRDefault="008A5A60" w:rsidP="008A5A60">
      <w:r>
        <w:t xml:space="preserve">There are two orientation types: </w:t>
      </w:r>
      <w:r w:rsidRPr="008A5A60">
        <w:rPr>
          <w:b/>
          <w:bCs/>
        </w:rPr>
        <w:t>portrait</w:t>
      </w:r>
      <w:r>
        <w:t xml:space="preserve"> and </w:t>
      </w:r>
      <w:r w:rsidRPr="008A5A60">
        <w:rPr>
          <w:b/>
          <w:bCs/>
        </w:rPr>
        <w:t>landscape</w:t>
      </w:r>
      <w:r>
        <w:t>.</w:t>
      </w:r>
    </w:p>
    <w:p w14:paraId="64DE7F54" w14:textId="2E895081" w:rsidR="008A5A60" w:rsidRDefault="008A5A60" w:rsidP="008A5A60">
      <w:r>
        <w:t>Below, the shape on the left is in portrait orientation, while the one on the right has a landscape orientation.</w:t>
      </w:r>
    </w:p>
    <w:p w14:paraId="5B01CE84" w14:textId="49E57C0F" w:rsidR="008A5A60" w:rsidRDefault="00BB72A9" w:rsidP="008A5A60">
      <w:r>
        <w:rPr>
          <w:noProof/>
        </w:rPr>
        <mc:AlternateContent>
          <mc:Choice Requires="wpg">
            <w:drawing>
              <wp:inline distT="0" distB="0" distL="0" distR="0" wp14:anchorId="03D532B4" wp14:editId="194F2C32">
                <wp:extent cx="5880735" cy="1847850"/>
                <wp:effectExtent l="0" t="0" r="0" b="19050"/>
                <wp:docPr id="31" name="Group 31" descr="Two shapes: one with Portrait orientation (left) and one with Landscape orientation (right)."/>
                <wp:cNvGraphicFramePr/>
                <a:graphic xmlns:a="http://schemas.openxmlformats.org/drawingml/2006/main">
                  <a:graphicData uri="http://schemas.microsoft.com/office/word/2010/wordprocessingGroup">
                    <wpg:wgp>
                      <wpg:cNvGrpSpPr/>
                      <wpg:grpSpPr>
                        <a:xfrm>
                          <a:off x="0" y="0"/>
                          <a:ext cx="5880735" cy="1847850"/>
                          <a:chOff x="0" y="0"/>
                          <a:chExt cx="5880735" cy="1847850"/>
                        </a:xfrm>
                      </wpg:grpSpPr>
                      <wps:wsp>
                        <wps:cNvPr id="16" name="Rectangle 16">
                          <a:extLst>
                            <a:ext uri="{C183D7F6-B498-43B3-948B-1728B52AA6E4}">
                              <adec:decorative xmlns:adec="http://schemas.microsoft.com/office/drawing/2017/decorative" val="1"/>
                            </a:ext>
                          </a:extLst>
                        </wps:cNvPr>
                        <wps:cNvSpPr/>
                        <wps:spPr>
                          <a:xfrm>
                            <a:off x="0" y="509335"/>
                            <a:ext cx="5880735" cy="86810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 name="Group 14" descr="Two shapes, one with Portrait Orientation, and another with Landscape orientation."/>
                        <wpg:cNvGrpSpPr/>
                        <wpg:grpSpPr>
                          <a:xfrm>
                            <a:off x="959283" y="0"/>
                            <a:ext cx="4418540" cy="1847850"/>
                            <a:chOff x="959304" y="0"/>
                            <a:chExt cx="4418639" cy="1848046"/>
                          </a:xfrm>
                        </wpg:grpSpPr>
                        <wps:wsp>
                          <wps:cNvPr id="88" name="Rectangle 88" descr="A shape whose height is greater than its width. Therefore, the shape has portrait orientation."/>
                          <wps:cNvSpPr/>
                          <wps:spPr>
                            <a:xfrm>
                              <a:off x="959304" y="0"/>
                              <a:ext cx="1363980" cy="1848046"/>
                            </a:xfrm>
                            <a:prstGeom prst="rect">
                              <a:avLst/>
                            </a:prstGeom>
                          </wps:spPr>
                          <wps:style>
                            <a:lnRef idx="2">
                              <a:schemeClr val="dk1"/>
                            </a:lnRef>
                            <a:fillRef idx="1">
                              <a:schemeClr val="lt1"/>
                            </a:fillRef>
                            <a:effectRef idx="0">
                              <a:schemeClr val="dk1"/>
                            </a:effectRef>
                            <a:fontRef idx="minor">
                              <a:schemeClr val="dk1"/>
                            </a:fontRef>
                          </wps:style>
                          <wps:txbx>
                            <w:txbxContent>
                              <w:p w14:paraId="7BBE823E" w14:textId="0C6F5786" w:rsidR="008A5A60" w:rsidRDefault="008A5A60" w:rsidP="008A5A60">
                                <w:pPr>
                                  <w:jc w:val="center"/>
                                </w:pPr>
                                <w:r>
                                  <w:t>Portrait!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Rectangle 90" descr="A shape whose width is greater than its height. Therefore, the shape has landscape orientation."/>
                          <wps:cNvSpPr/>
                          <wps:spPr>
                            <a:xfrm>
                              <a:off x="3530855" y="196770"/>
                              <a:ext cx="1847088" cy="1362456"/>
                            </a:xfrm>
                            <a:prstGeom prst="rect">
                              <a:avLst/>
                            </a:prstGeom>
                          </wps:spPr>
                          <wps:style>
                            <a:lnRef idx="2">
                              <a:schemeClr val="dk1"/>
                            </a:lnRef>
                            <a:fillRef idx="1">
                              <a:schemeClr val="lt1"/>
                            </a:fillRef>
                            <a:effectRef idx="0">
                              <a:schemeClr val="dk1"/>
                            </a:effectRef>
                            <a:fontRef idx="minor">
                              <a:schemeClr val="dk1"/>
                            </a:fontRef>
                          </wps:style>
                          <wps:txbx>
                            <w:txbxContent>
                              <w:p w14:paraId="17CD828E" w14:textId="350966AB" w:rsidR="008A5A60" w:rsidRDefault="008A5A60" w:rsidP="008A5A60">
                                <w:pPr>
                                  <w:jc w:val="center"/>
                                </w:pPr>
                                <w:r>
                                  <w:t>Landscape!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03D532B4" id="Group 31" o:spid="_x0000_s1026" alt="Two shapes: one with Portrait orientation (left) and one with Landscape orientation (right)." style="width:463.05pt;height:145.5pt;mso-position-horizontal-relative:char;mso-position-vertical-relative:line" coordsize="58807,18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">
                <v:rect id="Rectangle 16" o:spid="_x0000_s1027" alt="&quot;&quot;" style="position:absolute;top:5093;width:58807;height:86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" filled="f" stroked="f" strokeweight="1pt"/>
                <v:group id="Group 14" o:spid="_x0000_s1028" alt="Two shapes, one with Portrait Orientation, and another with Landscape orientation." style="position:absolute;left:9592;width:44186;height:18478" coordorigin="9593" coordsize="44186,1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angle 88" o:spid="_x0000_s1029" alt="A shape whose height is greater than its width. Therefore, the shape has portrait orientation." style="position:absolute;left:9593;width:13639;height:18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" fillcolor="white [3201]" strokecolor="black [3200]" strokeweight="1pt">
                    <v:textbox>
                      <w:txbxContent>
                        <w:p w14:paraId="7BBE823E" w14:textId="0C6F5786" w:rsidR="008A5A60" w:rsidRDefault="008A5A60" w:rsidP="008A5A60">
                          <w:pPr>
                            <w:jc w:val="center"/>
                          </w:pPr>
                          <w:r>
                            <w:t>Portrait!</w:t>
                          </w:r>
                        </w:p>
                      </w:txbxContent>
                    </v:textbox>
                  </v:rect>
                  <v:rect id="Rectangle 90" o:spid="_x0000_s1030" alt="A shape whose width is greater than its height. Therefore, the shape has landscape orientation." style="position:absolute;left:35308;top:1967;width:18471;height:136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" fillcolor="white [3201]" strokecolor="black [3200]" strokeweight="1pt">
                    <v:textbox>
                      <w:txbxContent>
                        <w:p w14:paraId="17CD828E" w14:textId="350966AB" w:rsidR="008A5A60" w:rsidRDefault="008A5A60" w:rsidP="008A5A60">
                          <w:pPr>
                            <w:jc w:val="center"/>
                          </w:pPr>
                          <w:r>
                            <w:t>Landscape!</w:t>
                          </w:r>
                        </w:p>
                      </w:txbxContent>
                    </v:textbox>
                  </v:rect>
                </v:group>
                <w10:anchorlock/>
              </v:group>
            </w:pict>
          </mc:Fallback>
        </mc:AlternateContent>
      </w:r>
    </w:p>
    <w:p w14:paraId="22152B58" w14:textId="3055FE1D" w:rsidR="008A5A60" w:rsidRDefault="008A5A60" w:rsidP="008A5A60">
      <w:r>
        <w:t>In simple words, if the width of a slide is shorter than its height, the slide is portrait. Otherwise, if the width is longer than the height, the slide is landscape.</w:t>
      </w:r>
    </w:p>
    <w:p w14:paraId="460BA279" w14:textId="67BD2EBB" w:rsidR="008A5A60" w:rsidRDefault="008A5A60" w:rsidP="008A5A60">
      <w:r>
        <w:t>The default orientation of a PowerPoint slide is landscape, as the following screenshot shows:</w:t>
      </w:r>
    </w:p>
    <w:p w14:paraId="5FB69FE3" w14:textId="516DDA8F" w:rsidR="008A5A60" w:rsidRDefault="00B44817" w:rsidP="00B44817">
      <w:pPr>
        <w:jc w:val="center"/>
      </w:pPr>
      <w:r w:rsidRPr="00B44817">
        <w:rPr>
          <w:noProof/>
        </w:rPr>
        <w:lastRenderedPageBreak/>
        <w:drawing>
          <wp:inline distT="0" distB="0" distL="0" distR="0" wp14:anchorId="287C3B1A" wp14:editId="6D4FD5C4">
            <wp:extent cx="5943600" cy="3366957"/>
            <wp:effectExtent l="0" t="0" r="0" b="5080"/>
            <wp:docPr id="1" name="Picture 1" descr="Since a PowerPoint slide's width is greater than its height by default, a PowerPoint  slide has landscape ori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ince a PowerPoint slide's width is greater than its height by default, a PowerPoint  slide has landscape orientation."/>
                    <pic:cNvPicPr/>
                  </pic:nvPicPr>
                  <pic:blipFill rotWithShape="1">
                    <a:blip r:embed="rId13"/>
                    <a:srcRect/>
                    <a:stretch/>
                  </pic:blipFill>
                  <pic:spPr bwMode="auto">
                    <a:xfrm>
                      <a:off x="0" y="0"/>
                      <a:ext cx="5943600" cy="3366957"/>
                    </a:xfrm>
                    <a:prstGeom prst="rect">
                      <a:avLst/>
                    </a:prstGeom>
                    <a:ln>
                      <a:noFill/>
                    </a:ln>
                    <a:extLst>
                      <a:ext uri="{53640926-AAD7-44D8-BBD7-CCE9431645EC}">
                        <a14:shadowObscured xmlns:a14="http://schemas.microsoft.com/office/drawing/2010/main"/>
                      </a:ext>
                    </a:extLst>
                  </pic:spPr>
                </pic:pic>
              </a:graphicData>
            </a:graphic>
          </wp:inline>
        </w:drawing>
      </w:r>
    </w:p>
    <w:p w14:paraId="433C2F28" w14:textId="228739F5" w:rsidR="00625511" w:rsidRDefault="005B1CAF" w:rsidP="005B1CAF">
      <w:pPr>
        <w:pStyle w:val="Heading2"/>
      </w:pPr>
      <w:r>
        <w:t>Videos</w:t>
      </w:r>
    </w:p>
    <w:p w14:paraId="38C72999" w14:textId="542073CE" w:rsidR="005B1CAF" w:rsidRDefault="00A20DF3" w:rsidP="005B1CAF">
      <w:r>
        <w:t>You can upgrade you presentation even further by inserting a video clip that you can play directly within PowerPoint!</w:t>
      </w:r>
    </w:p>
    <w:p w14:paraId="7C079660" w14:textId="68B49FB6" w:rsidR="00A20DF3" w:rsidRDefault="00171D91" w:rsidP="005B1CAF">
      <w:r>
        <w:t xml:space="preserve">There are </w:t>
      </w:r>
      <w:r w:rsidR="003128B2">
        <w:t>two</w:t>
      </w:r>
      <w:r>
        <w:t xml:space="preserve"> ways to insert a video: (1) Linking an online video (2) </w:t>
      </w:r>
      <w:r w:rsidR="00F4126A">
        <w:t>Inserting</w:t>
      </w:r>
      <w:r>
        <w:t xml:space="preserve"> a </w:t>
      </w:r>
      <w:r w:rsidR="00F4126A">
        <w:t xml:space="preserve">local </w:t>
      </w:r>
      <w:r w:rsidR="00CC242A">
        <w:t>video</w:t>
      </w:r>
      <w:r w:rsidR="008E37ED">
        <w:t>.</w:t>
      </w:r>
    </w:p>
    <w:p w14:paraId="4A6679F8" w14:textId="6EE3EEE3" w:rsidR="00171D91" w:rsidRDefault="008E37ED" w:rsidP="005B1CAF">
      <w:r>
        <w:t>In any of these ways, the presenter could click ‘play’ within the presentation or the slide show to show the video to the audience.</w:t>
      </w:r>
    </w:p>
    <w:p w14:paraId="39507652" w14:textId="268AB357" w:rsidR="008E37ED" w:rsidRDefault="008E37ED" w:rsidP="008E37ED">
      <w:pPr>
        <w:pStyle w:val="Heading3"/>
      </w:pPr>
      <w:r>
        <w:t>Linking a Video</w:t>
      </w:r>
    </w:p>
    <w:p w14:paraId="320EDB3C" w14:textId="5A394344" w:rsidR="008E37ED" w:rsidRDefault="001A0622" w:rsidP="008E37ED">
      <w:r>
        <w:t xml:space="preserve">Using this method, you can insert a player of a </w:t>
      </w:r>
      <w:r w:rsidRPr="008C719E">
        <w:rPr>
          <w:b/>
          <w:bCs/>
        </w:rPr>
        <w:t>video</w:t>
      </w:r>
      <w:r>
        <w:t xml:space="preserve"> from an online</w:t>
      </w:r>
      <w:r w:rsidR="00914DAE">
        <w:t xml:space="preserve"> source</w:t>
      </w:r>
      <w:r>
        <w:t>.</w:t>
      </w:r>
    </w:p>
    <w:p w14:paraId="1DC844C2" w14:textId="603632AD" w:rsidR="001A0622" w:rsidRDefault="001A0622" w:rsidP="008E37ED">
      <w:r w:rsidRPr="00D3033F">
        <w:rPr>
          <w:u w:val="single"/>
        </w:rPr>
        <w:t>The advantage</w:t>
      </w:r>
      <w:r>
        <w:t>: the video doesn’t enlarge the size of the PowerPoint file</w:t>
      </w:r>
      <w:r w:rsidR="007D12E6">
        <w:t xml:space="preserve"> because the video </w:t>
      </w:r>
      <w:r w:rsidR="003128B2">
        <w:t>we</w:t>
      </w:r>
      <w:r w:rsidR="007D12E6">
        <w:t xml:space="preserve"> only link</w:t>
      </w:r>
      <w:r w:rsidR="003128B2">
        <w:t xml:space="preserve"> it</w:t>
      </w:r>
      <w:r w:rsidR="007D12E6">
        <w:t xml:space="preserve"> (but not cop</w:t>
      </w:r>
      <w:r w:rsidR="003128B2">
        <w:t>y it</w:t>
      </w:r>
      <w:r w:rsidR="007D12E6">
        <w:t xml:space="preserve">) </w:t>
      </w:r>
      <w:r w:rsidR="003128B2">
        <w:t xml:space="preserve">into </w:t>
      </w:r>
      <w:r w:rsidR="007D12E6">
        <w:t>the presentation.</w:t>
      </w:r>
    </w:p>
    <w:p w14:paraId="615A16BE" w14:textId="32608E22" w:rsidR="001A0622" w:rsidRDefault="001A0622" w:rsidP="008E37ED">
      <w:r w:rsidRPr="00D3033F">
        <w:rPr>
          <w:u w:val="single"/>
        </w:rPr>
        <w:t>The disadvantage</w:t>
      </w:r>
      <w:r>
        <w:t>: the video won’t play when there’s no internet connection, and some Word versions don’t let linking an online video (an error message appears on the screen.)</w:t>
      </w:r>
    </w:p>
    <w:p w14:paraId="5830FB58" w14:textId="2883EE5B" w:rsidR="000150A6" w:rsidRDefault="005626EF" w:rsidP="000150A6">
      <w:r>
        <w:t xml:space="preserve">To link an online video, click the Insert tab </w:t>
      </w:r>
      <w:r w:rsidRPr="00FF2496">
        <w:sym w:font="Wingdings" w:char="F0E0"/>
      </w:r>
      <w:r>
        <w:t xml:space="preserve"> Media group </w:t>
      </w:r>
      <w:r w:rsidRPr="00FF2496">
        <w:sym w:font="Wingdings" w:char="F0E0"/>
      </w:r>
      <w:r>
        <w:t xml:space="preserve"> Video </w:t>
      </w:r>
      <w:r w:rsidRPr="00FF2496">
        <w:sym w:font="Wingdings" w:char="F0E0"/>
      </w:r>
      <w:r>
        <w:t xml:space="preserve"> </w:t>
      </w:r>
      <w:r w:rsidRPr="00CA6B09">
        <w:rPr>
          <w:b/>
          <w:bCs/>
        </w:rPr>
        <w:t>Online Videos…</w:t>
      </w:r>
      <w:r>
        <w:t xml:space="preserve"> or Stock Videos… (if the latter option is available.) </w:t>
      </w:r>
      <w:r w:rsidR="000150A6">
        <w:t xml:space="preserve">Afterwards, </w:t>
      </w:r>
      <w:r w:rsidR="006B4DDA">
        <w:t xml:space="preserve">paste </w:t>
      </w:r>
      <w:r w:rsidR="000150A6">
        <w:t xml:space="preserve">the address of the </w:t>
      </w:r>
      <w:r w:rsidR="006B4DDA">
        <w:t xml:space="preserve">online </w:t>
      </w:r>
      <w:r w:rsidR="000150A6">
        <w:t>video</w:t>
      </w:r>
      <w:r w:rsidR="006B4DDA">
        <w:t xml:space="preserve">, and click the Insert button </w:t>
      </w:r>
      <w:r w:rsidR="006F28B2">
        <w:t>to insert</w:t>
      </w:r>
      <w:r w:rsidR="006B4DDA">
        <w:t xml:space="preserve"> the video</w:t>
      </w:r>
      <w:r w:rsidR="000150A6">
        <w:t>.</w:t>
      </w:r>
    </w:p>
    <w:p w14:paraId="3D397E86" w14:textId="76153C8A" w:rsidR="001A0622" w:rsidRDefault="005626EF" w:rsidP="008E37ED">
      <w:r>
        <w:t>See illustration</w:t>
      </w:r>
      <w:r w:rsidR="000150A6">
        <w:t>s</w:t>
      </w:r>
      <w:r>
        <w:t xml:space="preserve"> on the next page.</w:t>
      </w:r>
    </w:p>
    <w:p w14:paraId="04434D14" w14:textId="751833B6" w:rsidR="005626EF" w:rsidRDefault="005626EF" w:rsidP="008E37ED">
      <w:r>
        <w:t>Alternatively, on some computers</w:t>
      </w:r>
      <w:r w:rsidR="00D3033F">
        <w:t xml:space="preserve">, the </w:t>
      </w:r>
      <w:r w:rsidR="00D3033F" w:rsidRPr="00CC242A">
        <w:rPr>
          <w:b/>
          <w:bCs/>
        </w:rPr>
        <w:t>Insert Video button inside the Content Placeholder</w:t>
      </w:r>
      <w:r w:rsidR="00D3033F">
        <w:t xml:space="preserve"> will let you choose to insert a video from Online</w:t>
      </w:r>
      <w:r w:rsidR="000150A6">
        <w:t xml:space="preserve">. If it does not let adding an online video, it will let you </w:t>
      </w:r>
      <w:r w:rsidR="00F4126A">
        <w:t>insert</w:t>
      </w:r>
      <w:r w:rsidR="000150A6">
        <w:t xml:space="preserve"> a video from your computer, as we shall see next.</w:t>
      </w:r>
    </w:p>
    <w:p w14:paraId="1F796409" w14:textId="3983BDFF" w:rsidR="00D3033F" w:rsidRDefault="001F1F5C" w:rsidP="008C719E">
      <w:pPr>
        <w:jc w:val="center"/>
      </w:pPr>
      <w:r>
        <w:rPr>
          <w:noProof/>
        </w:rPr>
        <w:lastRenderedPageBreak/>
        <w:drawing>
          <wp:inline distT="0" distB="0" distL="0" distR="0" wp14:anchorId="142712A9" wp14:editId="04EAF6E4">
            <wp:extent cx="4795538" cy="2552496"/>
            <wp:effectExtent l="0" t="0" r="5080" b="635"/>
            <wp:docPr id="3" name="Picture 3" descr="You can link online videos into your PowerPoint presentation by clicking the Insert tab &gt; Media group &gt; Video button &gt; &quot;Online Videos...&quot;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You can link online videos into your PowerPoint presentation by clicking the Insert tab &gt; Media group &gt; Video button &gt; &quot;Online Videos...&quot; option."/>
                    <pic:cNvPicPr/>
                  </pic:nvPicPr>
                  <pic:blipFill>
                    <a:blip r:embed="rId14"/>
                    <a:stretch>
                      <a:fillRect/>
                    </a:stretch>
                  </pic:blipFill>
                  <pic:spPr>
                    <a:xfrm>
                      <a:off x="0" y="0"/>
                      <a:ext cx="4816007" cy="2563391"/>
                    </a:xfrm>
                    <a:prstGeom prst="rect">
                      <a:avLst/>
                    </a:prstGeom>
                  </pic:spPr>
                </pic:pic>
              </a:graphicData>
            </a:graphic>
          </wp:inline>
        </w:drawing>
      </w:r>
    </w:p>
    <w:p w14:paraId="0E1CB3C9" w14:textId="38879814" w:rsidR="001F1F5C" w:rsidRDefault="001F1F5C" w:rsidP="008C719E">
      <w:pPr>
        <w:jc w:val="center"/>
      </w:pPr>
      <w:r w:rsidRPr="001F1F5C">
        <w:rPr>
          <w:noProof/>
        </w:rPr>
        <w:drawing>
          <wp:inline distT="0" distB="0" distL="0" distR="0" wp14:anchorId="70D5D685" wp14:editId="534B532C">
            <wp:extent cx="4795976" cy="2547607"/>
            <wp:effectExtent l="0" t="0" r="5080" b="5715"/>
            <wp:docPr id="4" name="Picture 4" descr="Enter (or paste) the web address of the video you wish to insert. For example, if you wish to link a particular YouTube video, fetch its YouTube link, and paste within the dialog box that opens after you click on the &quot;Online Videos...&quot; option in the Video menu of Power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Enter (or paste) the web address of the video you wish to insert. For example, if you wish to link a particular YouTube video, fetch its YouTube link, and paste within the dialog box that opens after you click on the &quot;Online Videos...&quot; option in the Video menu of PowerPoint."/>
                    <pic:cNvPicPr/>
                  </pic:nvPicPr>
                  <pic:blipFill>
                    <a:blip r:embed="rId15"/>
                    <a:stretch>
                      <a:fillRect/>
                    </a:stretch>
                  </pic:blipFill>
                  <pic:spPr>
                    <a:xfrm>
                      <a:off x="0" y="0"/>
                      <a:ext cx="4828961" cy="2565128"/>
                    </a:xfrm>
                    <a:prstGeom prst="rect">
                      <a:avLst/>
                    </a:prstGeom>
                  </pic:spPr>
                </pic:pic>
              </a:graphicData>
            </a:graphic>
          </wp:inline>
        </w:drawing>
      </w:r>
    </w:p>
    <w:p w14:paraId="44E21467" w14:textId="065108CC" w:rsidR="006B4DDA" w:rsidRDefault="008C719E" w:rsidP="008C719E">
      <w:pPr>
        <w:jc w:val="center"/>
      </w:pPr>
      <w:r w:rsidRPr="008C719E">
        <w:rPr>
          <w:noProof/>
        </w:rPr>
        <w:drawing>
          <wp:inline distT="0" distB="0" distL="0" distR="0" wp14:anchorId="6DCB3A2C" wp14:editId="5B0F771C">
            <wp:extent cx="4850657" cy="2581835"/>
            <wp:effectExtent l="0" t="0" r="7620" b="9525"/>
            <wp:docPr id="5" name="Picture 5" descr="Once the dialog box finds the video whose link you pasted, click the Insert button. This will link the video to your PowerPoint presentation, and a video player will be added to your s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Once the dialog box finds the video whose link you pasted, click the Insert button. This will link the video to your PowerPoint presentation, and a video player will be added to your slide."/>
                    <pic:cNvPicPr/>
                  </pic:nvPicPr>
                  <pic:blipFill>
                    <a:blip r:embed="rId16"/>
                    <a:stretch>
                      <a:fillRect/>
                    </a:stretch>
                  </pic:blipFill>
                  <pic:spPr>
                    <a:xfrm>
                      <a:off x="0" y="0"/>
                      <a:ext cx="4864740" cy="2589331"/>
                    </a:xfrm>
                    <a:prstGeom prst="rect">
                      <a:avLst/>
                    </a:prstGeom>
                  </pic:spPr>
                </pic:pic>
              </a:graphicData>
            </a:graphic>
          </wp:inline>
        </w:drawing>
      </w:r>
    </w:p>
    <w:p w14:paraId="265A9B96" w14:textId="03BA7D9F" w:rsidR="001F1F5C" w:rsidRDefault="00F4126A" w:rsidP="008C719E">
      <w:pPr>
        <w:pStyle w:val="Heading2"/>
      </w:pPr>
      <w:r>
        <w:lastRenderedPageBreak/>
        <w:t>Inserting</w:t>
      </w:r>
      <w:r w:rsidR="008C719E">
        <w:t xml:space="preserve"> a </w:t>
      </w:r>
      <w:r>
        <w:t>local v</w:t>
      </w:r>
      <w:r w:rsidR="008C719E">
        <w:t>ideo</w:t>
      </w:r>
    </w:p>
    <w:p w14:paraId="157A9D97" w14:textId="6B8B1E30" w:rsidR="00916963" w:rsidRDefault="008C719E" w:rsidP="00F4126A">
      <w:r>
        <w:t xml:space="preserve">Because not all computers let linking a video, we can </w:t>
      </w:r>
      <w:r w:rsidR="00F4126A">
        <w:t>insert</w:t>
      </w:r>
      <w:r>
        <w:t xml:space="preserve"> a </w:t>
      </w:r>
      <w:r w:rsidR="00F4126A">
        <w:t xml:space="preserve">local </w:t>
      </w:r>
      <w:r>
        <w:t>video instead.</w:t>
      </w:r>
      <w:r w:rsidR="00F4126A">
        <w:t xml:space="preserve"> </w:t>
      </w:r>
      <w:r w:rsidR="00F4126A" w:rsidRPr="00F4126A">
        <w:t>This will</w:t>
      </w:r>
      <w:r>
        <w:t xml:space="preserve"> </w:t>
      </w:r>
      <w:r w:rsidR="00916963">
        <w:t xml:space="preserve">copy the content of </w:t>
      </w:r>
      <w:r w:rsidR="008011ED">
        <w:t>a</w:t>
      </w:r>
      <w:r w:rsidR="00916963">
        <w:t xml:space="preserve"> </w:t>
      </w:r>
      <w:r w:rsidR="00F4126A">
        <w:t>video</w:t>
      </w:r>
      <w:r w:rsidR="00916963">
        <w:t xml:space="preserve"> into the </w:t>
      </w:r>
      <w:r w:rsidR="00F4126A">
        <w:t xml:space="preserve">presentation rather than just </w:t>
      </w:r>
      <w:r w:rsidR="00002FAA">
        <w:t xml:space="preserve">insert a </w:t>
      </w:r>
      <w:r w:rsidR="00F4126A">
        <w:t>link</w:t>
      </w:r>
      <w:r w:rsidR="004D6A2A">
        <w:t xml:space="preserve"> to it</w:t>
      </w:r>
      <w:r w:rsidR="00916963">
        <w:t xml:space="preserve">. </w:t>
      </w:r>
    </w:p>
    <w:p w14:paraId="3FB727F6" w14:textId="5FEA2F86" w:rsidR="00916963" w:rsidRDefault="00916963" w:rsidP="008C719E">
      <w:r w:rsidRPr="00916963">
        <w:rPr>
          <w:u w:val="single"/>
        </w:rPr>
        <w:t>The advantage</w:t>
      </w:r>
      <w:r>
        <w:t>: the video will be available within the presentation even without internet connection, and Word versions support this option.</w:t>
      </w:r>
    </w:p>
    <w:p w14:paraId="362E1CF2" w14:textId="76209BB6" w:rsidR="00916963" w:rsidRDefault="00916963" w:rsidP="008C719E">
      <w:r w:rsidRPr="00916963">
        <w:rPr>
          <w:u w:val="single"/>
        </w:rPr>
        <w:t>The disadvantage</w:t>
      </w:r>
      <w:r>
        <w:t xml:space="preserve">: the presentation might become very heavy because </w:t>
      </w:r>
      <w:r w:rsidR="004C33B3">
        <w:t xml:space="preserve">we copy </w:t>
      </w:r>
      <w:r>
        <w:t xml:space="preserve">the entire video into it: videos can be </w:t>
      </w:r>
      <w:r w:rsidR="003128B2">
        <w:t>exceptionally large</w:t>
      </w:r>
      <w:r>
        <w:t xml:space="preserve">. This could cause the presentation </w:t>
      </w:r>
      <w:r w:rsidR="007940AF">
        <w:t>to take</w:t>
      </w:r>
      <w:r>
        <w:t xml:space="preserve"> a long time to load and to work.</w:t>
      </w:r>
    </w:p>
    <w:p w14:paraId="49B0ABEF" w14:textId="76989343" w:rsidR="007940AF" w:rsidRDefault="007940AF" w:rsidP="007940AF">
      <w:r>
        <w:t xml:space="preserve">To </w:t>
      </w:r>
      <w:r w:rsidR="00F4126A">
        <w:t>insert</w:t>
      </w:r>
      <w:r>
        <w:t xml:space="preserve"> a video, click the Insert tab </w:t>
      </w:r>
      <w:r w:rsidRPr="00FF2496">
        <w:sym w:font="Wingdings" w:char="F0E0"/>
      </w:r>
      <w:r>
        <w:t xml:space="preserve"> Media group </w:t>
      </w:r>
      <w:r w:rsidRPr="00FF2496">
        <w:sym w:font="Wingdings" w:char="F0E0"/>
      </w:r>
      <w:r>
        <w:t xml:space="preserve"> Video </w:t>
      </w:r>
      <w:r w:rsidRPr="00FF2496">
        <w:sym w:font="Wingdings" w:char="F0E0"/>
      </w:r>
      <w:r>
        <w:t xml:space="preserve"> </w:t>
      </w:r>
      <w:r w:rsidRPr="00CA6B09">
        <w:rPr>
          <w:b/>
          <w:bCs/>
        </w:rPr>
        <w:t>This Device</w:t>
      </w:r>
      <w:r w:rsidR="00595996" w:rsidRPr="00CA6B09">
        <w:rPr>
          <w:b/>
          <w:bCs/>
        </w:rPr>
        <w:t>…</w:t>
      </w:r>
      <w:r>
        <w:t xml:space="preserve">. Afterwards, find the video on your computer, and click the Insert button </w:t>
      </w:r>
      <w:r w:rsidR="00BA0E9C">
        <w:t>to add</w:t>
      </w:r>
      <w:r>
        <w:t xml:space="preserve"> the vide</w:t>
      </w:r>
      <w:r w:rsidR="00BA0E9C">
        <w:t>o</w:t>
      </w:r>
      <w:r>
        <w:t>.</w:t>
      </w:r>
    </w:p>
    <w:p w14:paraId="326A73E8" w14:textId="23640D2E" w:rsidR="007940AF" w:rsidRDefault="00595996" w:rsidP="007940AF">
      <w:r>
        <w:t>You may also click the Insert Video button inside the Content Placeholder to add a video from your computer.</w:t>
      </w:r>
    </w:p>
    <w:p w14:paraId="505A64D1" w14:textId="6FCE2DD0" w:rsidR="00595996" w:rsidRDefault="00595996" w:rsidP="00793780">
      <w:pPr>
        <w:jc w:val="center"/>
      </w:pPr>
      <w:r>
        <w:rPr>
          <w:noProof/>
        </w:rPr>
        <w:drawing>
          <wp:inline distT="0" distB="0" distL="0" distR="0" wp14:anchorId="53C071E2" wp14:editId="18CD60B3">
            <wp:extent cx="4700016" cy="2501654"/>
            <wp:effectExtent l="0" t="0" r="5715" b="0"/>
            <wp:docPr id="6" name="Picture 6" descr="You can insert local videos into your PowerPoint presentation by clicking the Insert tab &gt; Media group &gt; Video button &gt; &quot;This Device...&quot; or &quot;From Fi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You can insert local videos into your PowerPoint presentation by clicking the Insert tab &gt; Media group &gt; Video button &gt; &quot;This Device...&quot; or &quot;From File&quot;."/>
                    <pic:cNvPicPr/>
                  </pic:nvPicPr>
                  <pic:blipFill>
                    <a:blip r:embed="rId17"/>
                    <a:stretch>
                      <a:fillRect/>
                    </a:stretch>
                  </pic:blipFill>
                  <pic:spPr>
                    <a:xfrm>
                      <a:off x="0" y="0"/>
                      <a:ext cx="4700016" cy="2501654"/>
                    </a:xfrm>
                    <a:prstGeom prst="rect">
                      <a:avLst/>
                    </a:prstGeom>
                  </pic:spPr>
                </pic:pic>
              </a:graphicData>
            </a:graphic>
          </wp:inline>
        </w:drawing>
      </w:r>
    </w:p>
    <w:p w14:paraId="2A551FB9" w14:textId="4730738C" w:rsidR="008C719E" w:rsidRDefault="00793780" w:rsidP="00793780">
      <w:pPr>
        <w:jc w:val="center"/>
      </w:pPr>
      <w:r w:rsidRPr="00793780">
        <w:rPr>
          <w:noProof/>
        </w:rPr>
        <w:drawing>
          <wp:inline distT="0" distB="0" distL="0" distR="0" wp14:anchorId="1D4879D0" wp14:editId="36017B6A">
            <wp:extent cx="4700016" cy="2504164"/>
            <wp:effectExtent l="0" t="0" r="5715" b="0"/>
            <wp:docPr id="7" name="Picture 7" descr="Your computer's Insert Video dialog box will open up and will let you select to insert a video file that is located on your computer into the PowerPoint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Your computer's Insert Video dialog box will open up and will let you select to insert a video file that is located on your computer into the PowerPoint presentation."/>
                    <pic:cNvPicPr/>
                  </pic:nvPicPr>
                  <pic:blipFill>
                    <a:blip r:embed="rId18"/>
                    <a:stretch>
                      <a:fillRect/>
                    </a:stretch>
                  </pic:blipFill>
                  <pic:spPr>
                    <a:xfrm>
                      <a:off x="0" y="0"/>
                      <a:ext cx="4700016" cy="2504164"/>
                    </a:xfrm>
                    <a:prstGeom prst="rect">
                      <a:avLst/>
                    </a:prstGeom>
                  </pic:spPr>
                </pic:pic>
              </a:graphicData>
            </a:graphic>
          </wp:inline>
        </w:drawing>
      </w:r>
    </w:p>
    <w:p w14:paraId="28CD9974" w14:textId="4F25A9A4" w:rsidR="00291AC9" w:rsidRDefault="00EB6656" w:rsidP="00806599">
      <w:pPr>
        <w:jc w:val="center"/>
      </w:pPr>
      <w:r w:rsidRPr="00EB6656">
        <w:rPr>
          <w:noProof/>
        </w:rPr>
        <w:lastRenderedPageBreak/>
        <w:drawing>
          <wp:inline distT="0" distB="0" distL="0" distR="0" wp14:anchorId="6401220A" wp14:editId="00CD7005">
            <wp:extent cx="4700016" cy="2501654"/>
            <wp:effectExtent l="0" t="0" r="5715" b="0"/>
            <wp:docPr id="8" name="Picture 8" descr="Once you insert the video, a video player will be added to your s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Once you insert the video, a video player will be added to your slide."/>
                    <pic:cNvPicPr/>
                  </pic:nvPicPr>
                  <pic:blipFill>
                    <a:blip r:embed="rId19"/>
                    <a:stretch>
                      <a:fillRect/>
                    </a:stretch>
                  </pic:blipFill>
                  <pic:spPr>
                    <a:xfrm>
                      <a:off x="0" y="0"/>
                      <a:ext cx="4700016" cy="2501654"/>
                    </a:xfrm>
                    <a:prstGeom prst="rect">
                      <a:avLst/>
                    </a:prstGeom>
                  </pic:spPr>
                </pic:pic>
              </a:graphicData>
            </a:graphic>
          </wp:inline>
        </w:drawing>
      </w:r>
    </w:p>
    <w:p w14:paraId="72E9D928" w14:textId="490B26D9" w:rsidR="00EB6656" w:rsidRDefault="00B971BF" w:rsidP="00EB6656">
      <w:r>
        <w:t xml:space="preserve">The </w:t>
      </w:r>
      <w:r w:rsidR="005921AF">
        <w:t>added</w:t>
      </w:r>
      <w:r>
        <w:t xml:space="preserve"> video via this option will also feature </w:t>
      </w:r>
      <w:r w:rsidRPr="00B971BF">
        <w:rPr>
          <w:b/>
          <w:bCs/>
        </w:rPr>
        <w:t>controls</w:t>
      </w:r>
      <w:r>
        <w:t>, which are buttons below the video player that let you control the sound, speed, or playing of the video</w:t>
      </w:r>
      <w:r w:rsidR="007440FB">
        <w:t>:</w:t>
      </w:r>
    </w:p>
    <w:p w14:paraId="62115191" w14:textId="19D61D64" w:rsidR="000A5059" w:rsidRDefault="000A5059" w:rsidP="000A5059">
      <w:pPr>
        <w:jc w:val="center"/>
      </w:pPr>
      <w:r w:rsidRPr="000A5059">
        <w:rPr>
          <w:noProof/>
        </w:rPr>
        <w:drawing>
          <wp:inline distT="0" distB="0" distL="0" distR="0" wp14:anchorId="46324E62" wp14:editId="33780E8E">
            <wp:extent cx="5943600" cy="424686"/>
            <wp:effectExtent l="0" t="0" r="0" b="0"/>
            <wp:docPr id="13" name="Picture 13" descr="The controls of a locally-inserted video include: the play/pause button, the video timeline bar, the &quot;move back 0.25 seconds&quot; button, the &quot;move forward 0.25 seconds&quot; button, the current video time, and the volume button and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e controls of a locally-inserted video include: the play/pause button, the video timeline bar, the &quot;move back 0.25 seconds&quot; button, the &quot;move forward 0.25 seconds&quot; button, the current video time, and the volume button and bar."/>
                    <pic:cNvPicPr/>
                  </pic:nvPicPr>
                  <pic:blipFill rotWithShape="1">
                    <a:blip r:embed="rId20"/>
                    <a:srcRect t="6462"/>
                    <a:stretch/>
                  </pic:blipFill>
                  <pic:spPr bwMode="auto">
                    <a:xfrm>
                      <a:off x="0" y="0"/>
                      <a:ext cx="5943600" cy="424686"/>
                    </a:xfrm>
                    <a:prstGeom prst="rect">
                      <a:avLst/>
                    </a:prstGeom>
                    <a:ln>
                      <a:noFill/>
                    </a:ln>
                    <a:extLst>
                      <a:ext uri="{53640926-AAD7-44D8-BBD7-CCE9431645EC}">
                        <a14:shadowObscured xmlns:a14="http://schemas.microsoft.com/office/drawing/2010/main"/>
                      </a:ext>
                    </a:extLst>
                  </pic:spPr>
                </pic:pic>
              </a:graphicData>
            </a:graphic>
          </wp:inline>
        </w:drawing>
      </w:r>
    </w:p>
    <w:p w14:paraId="102209C6" w14:textId="0D17937E" w:rsidR="00B971BF" w:rsidRDefault="00B971BF" w:rsidP="00B971BF">
      <w:pPr>
        <w:pStyle w:val="Heading3"/>
      </w:pPr>
      <w:r>
        <w:t>Video Tools: Format Tab</w:t>
      </w:r>
    </w:p>
    <w:p w14:paraId="5C81FC66" w14:textId="754838A5" w:rsidR="00B971BF" w:rsidRDefault="00B971BF" w:rsidP="00B971BF">
      <w:r>
        <w:t xml:space="preserve">In either type of inserted video, you can </w:t>
      </w:r>
      <w:r w:rsidR="00936569">
        <w:t xml:space="preserve">use the Video Tools: Format tab to </w:t>
      </w:r>
      <w:r>
        <w:t>change some stylistic features of the video player, including the color of the video, style of the frame, shape of the video’s player,</w:t>
      </w:r>
      <w:r w:rsidRPr="00B971BF">
        <w:t xml:space="preserve"> </w:t>
      </w:r>
      <w:r>
        <w:t>border, alignment of the video on the slide, and the size of the player:</w:t>
      </w:r>
    </w:p>
    <w:p w14:paraId="25CF16DD" w14:textId="020E53EE" w:rsidR="00B971BF" w:rsidRDefault="00B971BF" w:rsidP="00B971BF">
      <w:r w:rsidRPr="00B971BF">
        <w:rPr>
          <w:noProof/>
        </w:rPr>
        <w:drawing>
          <wp:inline distT="0" distB="0" distL="0" distR="0" wp14:anchorId="26BCDE2E" wp14:editId="32AF53C5">
            <wp:extent cx="5943600" cy="652780"/>
            <wp:effectExtent l="0" t="0" r="0" b="0"/>
            <wp:docPr id="9" name="Picture 9" descr="The Video Tools: Format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he Video Tools: Format tab."/>
                    <pic:cNvPicPr/>
                  </pic:nvPicPr>
                  <pic:blipFill>
                    <a:blip r:embed="rId21"/>
                    <a:stretch>
                      <a:fillRect/>
                    </a:stretch>
                  </pic:blipFill>
                  <pic:spPr>
                    <a:xfrm>
                      <a:off x="0" y="0"/>
                      <a:ext cx="5943600" cy="652780"/>
                    </a:xfrm>
                    <a:prstGeom prst="rect">
                      <a:avLst/>
                    </a:prstGeom>
                  </pic:spPr>
                </pic:pic>
              </a:graphicData>
            </a:graphic>
          </wp:inline>
        </w:drawing>
      </w:r>
    </w:p>
    <w:p w14:paraId="7AB67533" w14:textId="382B3D54" w:rsidR="00B971BF" w:rsidRDefault="00936569" w:rsidP="00B971BF">
      <w:r>
        <w:t xml:space="preserve">Most of the features on this Format tab are </w:t>
      </w:r>
      <w:r w:rsidR="00AF1E4F">
        <w:t>like</w:t>
      </w:r>
      <w:r>
        <w:t xml:space="preserve"> those you’ll find on the Format tab for Pictures.</w:t>
      </w:r>
    </w:p>
    <w:p w14:paraId="4BC23180" w14:textId="0189D545" w:rsidR="00936569" w:rsidRDefault="003129B5" w:rsidP="00B971BF">
      <w:r>
        <w:t>In the image on the next page</w:t>
      </w:r>
      <w:r w:rsidR="00AF1E4F">
        <w:t xml:space="preserve">, we changed the style of the above </w:t>
      </w:r>
      <w:r w:rsidR="00142FDE">
        <w:t>cat</w:t>
      </w:r>
      <w:r w:rsidR="00AF1E4F">
        <w:t xml:space="preserve"> video to oval, added a red border, and changed the color to pink</w:t>
      </w:r>
      <w:r>
        <w:t>.</w:t>
      </w:r>
    </w:p>
    <w:p w14:paraId="77A08046" w14:textId="77777777" w:rsidR="00A136A1" w:rsidRDefault="00A136A1" w:rsidP="00A136A1">
      <w:pPr>
        <w:pStyle w:val="Heading2"/>
      </w:pPr>
      <w:r>
        <w:t>Resizing a Video</w:t>
      </w:r>
    </w:p>
    <w:p w14:paraId="6365E74D" w14:textId="0E65C20C" w:rsidR="00A136A1" w:rsidRDefault="00A136A1" w:rsidP="00A136A1">
      <w:r>
        <w:t>Just as with pictures, text boxes, and other objects, you can resize a video by either of:</w:t>
      </w:r>
    </w:p>
    <w:p w14:paraId="57676823" w14:textId="77777777" w:rsidR="00A136A1" w:rsidRDefault="00A136A1" w:rsidP="00A136A1">
      <w:pPr>
        <w:pStyle w:val="ListParagraph"/>
        <w:numPr>
          <w:ilvl w:val="0"/>
          <w:numId w:val="31"/>
        </w:numPr>
      </w:pPr>
      <w:r>
        <w:t>Dragging the sizing handles at the corner of the player,</w:t>
      </w:r>
    </w:p>
    <w:p w14:paraId="3512E786" w14:textId="0C6049B3" w:rsidR="00A136A1" w:rsidRDefault="00A136A1" w:rsidP="00A136A1">
      <w:pPr>
        <w:pStyle w:val="ListParagraph"/>
        <w:numPr>
          <w:ilvl w:val="0"/>
          <w:numId w:val="31"/>
        </w:numPr>
      </w:pPr>
      <w:r>
        <w:t xml:space="preserve">Changing the height and width of the video on the Format tab </w:t>
      </w:r>
      <w:r w:rsidRPr="00FF2496">
        <w:sym w:font="Wingdings" w:char="F0E0"/>
      </w:r>
      <w:r>
        <w:t xml:space="preserve"> </w:t>
      </w:r>
      <w:r w:rsidRPr="0082240D">
        <w:rPr>
          <w:b/>
          <w:bCs/>
        </w:rPr>
        <w:t>Size</w:t>
      </w:r>
      <w:r>
        <w:t xml:space="preserve"> group.</w:t>
      </w:r>
    </w:p>
    <w:p w14:paraId="1FC76B3F" w14:textId="396E247A" w:rsidR="003129B5" w:rsidRDefault="00A136A1" w:rsidP="00A136A1">
      <w:pPr>
        <w:jc w:val="center"/>
      </w:pPr>
      <w:r w:rsidRPr="00496BAC">
        <w:rPr>
          <w:noProof/>
        </w:rPr>
        <w:drawing>
          <wp:inline distT="0" distB="0" distL="0" distR="0" wp14:anchorId="517A3CE7" wp14:editId="433F6EA7">
            <wp:extent cx="1829132" cy="885061"/>
            <wp:effectExtent l="0" t="0" r="0" b="0"/>
            <wp:docPr id="12" name="Picture 12" descr="The &quot;Size&quot; group of the Video Tools: Format tab contains the &quot;Crop&quot; button and the Height and Width boxes, using which you can indicate how high or wide the video player should 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he &quot;Size&quot; group of the Video Tools: Format tab contains the &quot;Crop&quot; button and the Height and Width boxes, using which you can indicate how high or wide the video player should be."/>
                    <pic:cNvPicPr/>
                  </pic:nvPicPr>
                  <pic:blipFill>
                    <a:blip r:embed="rId22"/>
                    <a:stretch>
                      <a:fillRect/>
                    </a:stretch>
                  </pic:blipFill>
                  <pic:spPr>
                    <a:xfrm>
                      <a:off x="0" y="0"/>
                      <a:ext cx="1916478" cy="927325"/>
                    </a:xfrm>
                    <a:prstGeom prst="rect">
                      <a:avLst/>
                    </a:prstGeom>
                  </pic:spPr>
                </pic:pic>
              </a:graphicData>
            </a:graphic>
          </wp:inline>
        </w:drawing>
      </w:r>
    </w:p>
    <w:p w14:paraId="484BD7B5" w14:textId="28FC8A8A" w:rsidR="00AF1E4F" w:rsidRDefault="00AF1E4F" w:rsidP="004901D5">
      <w:pPr>
        <w:jc w:val="center"/>
      </w:pPr>
      <w:r w:rsidRPr="00AF1E4F">
        <w:rPr>
          <w:noProof/>
        </w:rPr>
        <w:lastRenderedPageBreak/>
        <w:drawing>
          <wp:inline distT="0" distB="0" distL="0" distR="0" wp14:anchorId="44359CD0" wp14:editId="48693AEB">
            <wp:extent cx="5943600" cy="3160394"/>
            <wp:effectExtent l="0" t="0" r="0" b="2540"/>
            <wp:docPr id="10" name="Picture 10" descr="We changed the style of the cat video to oval, added a red border, and changed the color to p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We changed the style of the cat video to oval, added a red border, and changed the color to pink."/>
                    <pic:cNvPicPr/>
                  </pic:nvPicPr>
                  <pic:blipFill>
                    <a:blip r:embed="rId23"/>
                    <a:stretch>
                      <a:fillRect/>
                    </a:stretch>
                  </pic:blipFill>
                  <pic:spPr>
                    <a:xfrm>
                      <a:off x="0" y="0"/>
                      <a:ext cx="5943600" cy="3160394"/>
                    </a:xfrm>
                    <a:prstGeom prst="rect">
                      <a:avLst/>
                    </a:prstGeom>
                  </pic:spPr>
                </pic:pic>
              </a:graphicData>
            </a:graphic>
          </wp:inline>
        </w:drawing>
      </w:r>
    </w:p>
    <w:p w14:paraId="52098C88" w14:textId="531A27CD" w:rsidR="00496BAC" w:rsidRDefault="00AC7EDE" w:rsidP="00AC7EDE">
      <w:pPr>
        <w:pStyle w:val="Heading2"/>
      </w:pPr>
      <w:r>
        <w:t>Video Tools: Playback Tab</w:t>
      </w:r>
    </w:p>
    <w:p w14:paraId="2D75C7F4" w14:textId="47B1E269" w:rsidR="00AC7EDE" w:rsidRDefault="00AC7EDE" w:rsidP="00AC7EDE">
      <w:r>
        <w:t>The 2</w:t>
      </w:r>
      <w:r w:rsidRPr="00AC7EDE">
        <w:rPr>
          <w:vertAlign w:val="superscript"/>
        </w:rPr>
        <w:t>nd</w:t>
      </w:r>
      <w:r>
        <w:t xml:space="preserve"> contextual tab that appears when you select a video is the Playback tab. It allows you:</w:t>
      </w:r>
    </w:p>
    <w:p w14:paraId="42DF0ADB" w14:textId="0D3121A2" w:rsidR="00AC7EDE" w:rsidRDefault="00AC7EDE" w:rsidP="00AC7EDE">
      <w:pPr>
        <w:pStyle w:val="ListParagraph"/>
        <w:numPr>
          <w:ilvl w:val="0"/>
          <w:numId w:val="32"/>
        </w:numPr>
      </w:pPr>
      <w:r>
        <w:t xml:space="preserve">Select when to play the video during a Slide Show: once you click </w:t>
      </w:r>
      <w:r w:rsidR="00E81647">
        <w:t>to play the video</w:t>
      </w:r>
      <w:r>
        <w:t xml:space="preserve"> or automatically when the slide </w:t>
      </w:r>
      <w:r w:rsidR="001B0814">
        <w:t xml:space="preserve">with the video </w:t>
      </w:r>
      <w:r>
        <w:t>opens.</w:t>
      </w:r>
    </w:p>
    <w:p w14:paraId="2E2BD386" w14:textId="14A01BAD" w:rsidR="00AC7EDE" w:rsidRDefault="00AC7EDE" w:rsidP="00AC7EDE">
      <w:pPr>
        <w:pStyle w:val="ListParagraph"/>
        <w:numPr>
          <w:ilvl w:val="0"/>
          <w:numId w:val="32"/>
        </w:numPr>
      </w:pPr>
      <w:r>
        <w:t>Change the volume of the video (Low, Medium, High, or Mute.)</w:t>
      </w:r>
    </w:p>
    <w:p w14:paraId="5D526AFA" w14:textId="13A3F2F6" w:rsidR="00AC7EDE" w:rsidRDefault="00AC7EDE" w:rsidP="00AC7EDE">
      <w:pPr>
        <w:pStyle w:val="ListParagraph"/>
        <w:numPr>
          <w:ilvl w:val="0"/>
          <w:numId w:val="32"/>
        </w:numPr>
      </w:pPr>
      <w:r>
        <w:t>Let the video fade for as many seconds as wanted at the start and end of the video.</w:t>
      </w:r>
    </w:p>
    <w:p w14:paraId="13AC8B8E" w14:textId="6356B370" w:rsidR="00AC7EDE" w:rsidRDefault="00AC7EDE" w:rsidP="00AC7EDE">
      <w:pPr>
        <w:pStyle w:val="ListParagraph"/>
        <w:numPr>
          <w:ilvl w:val="0"/>
          <w:numId w:val="32"/>
        </w:numPr>
      </w:pPr>
      <w:r>
        <w:t>Trim (crop) the video’s duration.</w:t>
      </w:r>
    </w:p>
    <w:p w14:paraId="102EB6F1" w14:textId="52EDC7E2" w:rsidR="00AC7EDE" w:rsidRDefault="00AC7EDE" w:rsidP="00AC7EDE">
      <w:pPr>
        <w:pStyle w:val="ListParagraph"/>
        <w:numPr>
          <w:ilvl w:val="0"/>
          <w:numId w:val="32"/>
        </w:numPr>
      </w:pPr>
      <w:r>
        <w:t>Loop the video until the presenter presses the pause button.</w:t>
      </w:r>
    </w:p>
    <w:p w14:paraId="071A032B" w14:textId="41AAEC78" w:rsidR="00AC7EDE" w:rsidRDefault="00AC7EDE" w:rsidP="00AC7EDE">
      <w:pPr>
        <w:pStyle w:val="ListParagraph"/>
        <w:numPr>
          <w:ilvl w:val="0"/>
          <w:numId w:val="32"/>
        </w:numPr>
      </w:pPr>
      <w:r>
        <w:t>Add closed captions to the video.</w:t>
      </w:r>
    </w:p>
    <w:p w14:paraId="553E9507" w14:textId="16A59800" w:rsidR="00AC7EDE" w:rsidRDefault="00B12DBB" w:rsidP="00AC7EDE">
      <w:pPr>
        <w:jc w:val="center"/>
      </w:pPr>
      <w:r w:rsidRPr="00B12DBB">
        <w:rPr>
          <w:noProof/>
        </w:rPr>
        <w:drawing>
          <wp:inline distT="0" distB="0" distL="0" distR="0" wp14:anchorId="186B49E9" wp14:editId="21F1F5EC">
            <wp:extent cx="5943600" cy="628015"/>
            <wp:effectExtent l="0" t="0" r="0" b="635"/>
            <wp:docPr id="15" name="Picture 15" descr="The Video Tools: Playback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he Video Tools: Playback Tab."/>
                    <pic:cNvPicPr/>
                  </pic:nvPicPr>
                  <pic:blipFill>
                    <a:blip r:embed="rId24"/>
                    <a:stretch>
                      <a:fillRect/>
                    </a:stretch>
                  </pic:blipFill>
                  <pic:spPr>
                    <a:xfrm>
                      <a:off x="0" y="0"/>
                      <a:ext cx="5943600" cy="628015"/>
                    </a:xfrm>
                    <a:prstGeom prst="rect">
                      <a:avLst/>
                    </a:prstGeom>
                  </pic:spPr>
                </pic:pic>
              </a:graphicData>
            </a:graphic>
          </wp:inline>
        </w:drawing>
      </w:r>
    </w:p>
    <w:p w14:paraId="69C4FB82" w14:textId="1AAC4C82" w:rsidR="00DA793E" w:rsidRDefault="00DA793E" w:rsidP="00DA793E">
      <w:r>
        <w:t xml:space="preserve">Note that if </w:t>
      </w:r>
      <w:r w:rsidR="00B45186">
        <w:t xml:space="preserve">you link </w:t>
      </w:r>
      <w:r w:rsidR="007448A0">
        <w:t>an online</w:t>
      </w:r>
      <w:r w:rsidR="00B45186">
        <w:t xml:space="preserve"> </w:t>
      </w:r>
      <w:r>
        <w:t>video, only option #1 from the list above will be available</w:t>
      </w:r>
      <w:r w:rsidR="00311E1F">
        <w:t>:</w:t>
      </w:r>
    </w:p>
    <w:p w14:paraId="0BC4E30B" w14:textId="744D4CC4" w:rsidR="00311E1F" w:rsidRDefault="00311E1F" w:rsidP="00DA793E">
      <w:r w:rsidRPr="00311E1F">
        <w:rPr>
          <w:noProof/>
        </w:rPr>
        <w:drawing>
          <wp:inline distT="0" distB="0" distL="0" distR="0" wp14:anchorId="5486F483" wp14:editId="3E892998">
            <wp:extent cx="5943600" cy="637540"/>
            <wp:effectExtent l="0" t="0" r="0" b="0"/>
            <wp:docPr id="17" name="Picture 17" descr="The Video Tools: Playback Tab, with most buttons unavailable since the video was linked (and, therefore, can't be fully edi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he Video Tools: Playback Tab, with most buttons unavailable since the video was linked (and, therefore, can't be fully edited.) "/>
                    <pic:cNvPicPr/>
                  </pic:nvPicPr>
                  <pic:blipFill>
                    <a:blip r:embed="rId25"/>
                    <a:stretch>
                      <a:fillRect/>
                    </a:stretch>
                  </pic:blipFill>
                  <pic:spPr>
                    <a:xfrm>
                      <a:off x="0" y="0"/>
                      <a:ext cx="5943600" cy="637540"/>
                    </a:xfrm>
                    <a:prstGeom prst="rect">
                      <a:avLst/>
                    </a:prstGeom>
                  </pic:spPr>
                </pic:pic>
              </a:graphicData>
            </a:graphic>
          </wp:inline>
        </w:drawing>
      </w:r>
    </w:p>
    <w:p w14:paraId="0C21E69A" w14:textId="4F5166B7" w:rsidR="0026627F" w:rsidRDefault="005E6680" w:rsidP="00CF1592">
      <w:r>
        <w:t xml:space="preserve">In both cases, you can preview the video (= play the video without opening the presentation as a Slide Show) by clicking on the </w:t>
      </w:r>
      <w:r w:rsidRPr="0082240D">
        <w:rPr>
          <w:b/>
          <w:bCs/>
        </w:rPr>
        <w:t>Play</w:t>
      </w:r>
      <w:r>
        <w:t xml:space="preserve"> button in the Preview group.</w:t>
      </w:r>
    </w:p>
    <w:p w14:paraId="643CE90A" w14:textId="1E998010" w:rsidR="003757B8" w:rsidRDefault="003757B8" w:rsidP="003757B8">
      <w:pPr>
        <w:pStyle w:val="Heading2"/>
      </w:pPr>
      <w:r>
        <w:lastRenderedPageBreak/>
        <w:t>Lists</w:t>
      </w:r>
    </w:p>
    <w:p w14:paraId="04B3A448" w14:textId="0047B919" w:rsidR="003757B8" w:rsidRDefault="0082240D" w:rsidP="003757B8">
      <w:r>
        <w:t xml:space="preserve">Just as in Word, you can add bulleted and enumerated lists into the PowerPoint presentation with the use of either of the </w:t>
      </w:r>
      <w:r w:rsidRPr="009F6DE3">
        <w:rPr>
          <w:b/>
          <w:bCs/>
        </w:rPr>
        <w:t>Bullets</w:t>
      </w:r>
      <w:r>
        <w:t xml:space="preserve"> or </w:t>
      </w:r>
      <w:r w:rsidRPr="009F6DE3">
        <w:rPr>
          <w:b/>
          <w:bCs/>
        </w:rPr>
        <w:t>Numbering</w:t>
      </w:r>
      <w:r>
        <w:t xml:space="preserve"> </w:t>
      </w:r>
      <w:r w:rsidR="009F6DE3">
        <w:t>buttons on the Home tab.</w:t>
      </w:r>
    </w:p>
    <w:p w14:paraId="619639D1" w14:textId="02BEFF17" w:rsidR="009F6DE3" w:rsidRDefault="009F6DE3" w:rsidP="003757B8">
      <w:r>
        <w:t xml:space="preserve">What’s new in PowerPoint is that </w:t>
      </w:r>
      <w:r w:rsidR="004256D5">
        <w:t xml:space="preserve">you can use </w:t>
      </w:r>
      <w:r w:rsidR="004256D5">
        <w:t>the Content Placeholder</w:t>
      </w:r>
      <w:r w:rsidR="004256D5">
        <w:t xml:space="preserve"> to create </w:t>
      </w:r>
      <w:r>
        <w:t>bulleted lists inside</w:t>
      </w:r>
      <w:r w:rsidR="004256D5">
        <w:t xml:space="preserve"> the placeholder</w:t>
      </w:r>
      <w:r>
        <w:t>.</w:t>
      </w:r>
    </w:p>
    <w:p w14:paraId="0BEE4371" w14:textId="32B69440" w:rsidR="009F6DE3" w:rsidRDefault="009F6DE3" w:rsidP="003757B8">
      <w:r>
        <w:t xml:space="preserve">Simply click next to “Click to add text” phrase and start typing. </w:t>
      </w:r>
      <w:r w:rsidR="00647C57">
        <w:t>Each time</w:t>
      </w:r>
      <w:r>
        <w:t xml:space="preserve"> you click ENTER/RETURN, </w:t>
      </w:r>
      <w:r w:rsidR="00ED57A9">
        <w:t xml:space="preserve">you will add </w:t>
      </w:r>
      <w:r>
        <w:t xml:space="preserve">a new bullet point below </w:t>
      </w:r>
      <w:r w:rsidR="00647C57">
        <w:t>the current point</w:t>
      </w:r>
      <w:r>
        <w:t>.</w:t>
      </w:r>
    </w:p>
    <w:p w14:paraId="0EC3B9C7" w14:textId="6BE8C598" w:rsidR="009F6DE3" w:rsidRDefault="009F6DE3" w:rsidP="003757B8">
      <w:r w:rsidRPr="009F6DE3">
        <w:rPr>
          <w:noProof/>
        </w:rPr>
        <w:drawing>
          <wp:inline distT="0" distB="0" distL="0" distR="0" wp14:anchorId="6E507CE5" wp14:editId="081629F0">
            <wp:extent cx="5943600" cy="3163570"/>
            <wp:effectExtent l="0" t="0" r="0" b="0"/>
            <wp:docPr id="18" name="Picture 18" descr="Creating a list within a slide's Content Placeholder. The list contains the following two text items:&#10;Hello World!&#10;What a beautiful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reating a list within a slide's Content Placeholder. The list contains the following two text items:&#10;Hello World!&#10;What a beautiful day!"/>
                    <pic:cNvPicPr/>
                  </pic:nvPicPr>
                  <pic:blipFill>
                    <a:blip r:embed="rId26"/>
                    <a:stretch>
                      <a:fillRect/>
                    </a:stretch>
                  </pic:blipFill>
                  <pic:spPr>
                    <a:xfrm>
                      <a:off x="0" y="0"/>
                      <a:ext cx="5943600" cy="3163570"/>
                    </a:xfrm>
                    <a:prstGeom prst="rect">
                      <a:avLst/>
                    </a:prstGeom>
                  </pic:spPr>
                </pic:pic>
              </a:graphicData>
            </a:graphic>
          </wp:inline>
        </w:drawing>
      </w:r>
    </w:p>
    <w:p w14:paraId="686F3F1F" w14:textId="211C0177" w:rsidR="00A10A4C" w:rsidRDefault="00A10A4C" w:rsidP="00A10A4C">
      <w:r>
        <w:t>Several more style and structure changes can be made to a list.</w:t>
      </w:r>
    </w:p>
    <w:p w14:paraId="4A70F896" w14:textId="2886A120" w:rsidR="00A10A4C" w:rsidRDefault="00A10A4C" w:rsidP="00A10A4C">
      <w:pPr>
        <w:pStyle w:val="Heading3"/>
      </w:pPr>
      <w:r>
        <w:t>Line spacing changes</w:t>
      </w:r>
    </w:p>
    <w:p w14:paraId="403CD17D" w14:textId="1694E724" w:rsidR="00A10A4C" w:rsidRDefault="006D63EC" w:rsidP="00996E2B">
      <w:r>
        <w:t xml:space="preserve">You can </w:t>
      </w:r>
      <w:r>
        <w:t>increase or reduce</w:t>
      </w:r>
      <w:r>
        <w:t xml:space="preserve"> t</w:t>
      </w:r>
      <w:r w:rsidR="00A10A4C">
        <w:t>he space between the bullet</w:t>
      </w:r>
      <w:r w:rsidR="00C37A41">
        <w:t>ed</w:t>
      </w:r>
      <w:r w:rsidR="00A10A4C">
        <w:t xml:space="preserve"> or enumerated points. To change it, select the list items whose spacing you wish to change, click the Home tab </w:t>
      </w:r>
      <w:r w:rsidR="00A10A4C" w:rsidRPr="00FF2496">
        <w:sym w:font="Wingdings" w:char="F0E0"/>
      </w:r>
      <w:r w:rsidR="00A10A4C">
        <w:t xml:space="preserve"> Paragraph group </w:t>
      </w:r>
      <w:r w:rsidR="00A10A4C" w:rsidRPr="00FF2496">
        <w:sym w:font="Wingdings" w:char="F0E0"/>
      </w:r>
      <w:r w:rsidR="00A10A4C">
        <w:t xml:space="preserve"> </w:t>
      </w:r>
      <w:r w:rsidR="00A10A4C" w:rsidRPr="00B37D08">
        <w:rPr>
          <w:b/>
          <w:bCs/>
        </w:rPr>
        <w:t>Line Spacing</w:t>
      </w:r>
      <w:r w:rsidR="00A10A4C">
        <w:t xml:space="preserve"> button</w:t>
      </w:r>
      <w:r w:rsidR="00B37D08">
        <w:t xml:space="preserve"> </w:t>
      </w:r>
      <w:r w:rsidR="00996E2B" w:rsidRPr="00B37D08">
        <w:rPr>
          <w:noProof/>
        </w:rPr>
        <w:drawing>
          <wp:inline distT="0" distB="0" distL="0" distR="0" wp14:anchorId="09DB09AB" wp14:editId="79CF3F37">
            <wp:extent cx="292735" cy="203200"/>
            <wp:effectExtent l="0" t="0" r="0" b="6350"/>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27">
                      <a:extLst>
                        <a:ext uri="{28A0092B-C50C-407E-A947-70E740481C1C}">
                          <a14:useLocalDpi xmlns:a14="http://schemas.microsoft.com/office/drawing/2010/main" val="0"/>
                        </a:ext>
                      </a:extLst>
                    </a:blip>
                    <a:stretch>
                      <a:fillRect/>
                    </a:stretch>
                  </pic:blipFill>
                  <pic:spPr>
                    <a:xfrm>
                      <a:off x="0" y="0"/>
                      <a:ext cx="292735" cy="203200"/>
                    </a:xfrm>
                    <a:prstGeom prst="rect">
                      <a:avLst/>
                    </a:prstGeom>
                  </pic:spPr>
                </pic:pic>
              </a:graphicData>
            </a:graphic>
          </wp:inline>
        </w:drawing>
      </w:r>
      <w:r w:rsidR="00A10A4C">
        <w:t>, and select the new line spacing.</w:t>
      </w:r>
    </w:p>
    <w:p w14:paraId="3DDA8E22" w14:textId="2353D32F" w:rsidR="00A10A4C" w:rsidRDefault="004001EA" w:rsidP="004001EA">
      <w:pPr>
        <w:pStyle w:val="Heading3"/>
      </w:pPr>
      <w:r>
        <w:t>Multi-level List</w:t>
      </w:r>
    </w:p>
    <w:p w14:paraId="40DBC33F" w14:textId="0AC43845" w:rsidR="004001EA" w:rsidRDefault="004001EA" w:rsidP="004001EA">
      <w:r>
        <w:t>A list can have lists within it – sub</w:t>
      </w:r>
      <w:r w:rsidR="00EF68A3">
        <w:t>-</w:t>
      </w:r>
      <w:r>
        <w:t>lists!</w:t>
      </w:r>
    </w:p>
    <w:p w14:paraId="72C0D8F5" w14:textId="5C21FA93" w:rsidR="004001EA" w:rsidRDefault="004001EA" w:rsidP="004001EA">
      <w:r>
        <w:t>Initially, all the items in a simple list are of Level 1.</w:t>
      </w:r>
    </w:p>
    <w:p w14:paraId="3925D0DC" w14:textId="57B09C3B" w:rsidR="004001EA" w:rsidRDefault="004001EA" w:rsidP="004001EA">
      <w:r>
        <w:t xml:space="preserve">To change the level of an item to Level 2, Level 3, etc., click inside the list items and then click on the Home tab </w:t>
      </w:r>
      <w:r w:rsidRPr="00FF2496">
        <w:sym w:font="Wingdings" w:char="F0E0"/>
      </w:r>
      <w:r>
        <w:t xml:space="preserve"> Paragraph group </w:t>
      </w:r>
      <w:r w:rsidRPr="00FF2496">
        <w:sym w:font="Wingdings" w:char="F0E0"/>
      </w:r>
      <w:r>
        <w:t xml:space="preserve"> </w:t>
      </w:r>
      <w:r w:rsidRPr="004001EA">
        <w:rPr>
          <w:b/>
          <w:bCs/>
        </w:rPr>
        <w:t>Increase List Level</w:t>
      </w:r>
      <w:r>
        <w:t xml:space="preserve"> button</w:t>
      </w:r>
      <w:r w:rsidR="004920DB">
        <w:t xml:space="preserve"> </w:t>
      </w:r>
      <w:r w:rsidR="00246887" w:rsidRPr="004920DB">
        <w:rPr>
          <w:noProof/>
        </w:rPr>
        <w:drawing>
          <wp:inline distT="0" distB="0" distL="0" distR="0" wp14:anchorId="287B2DDC" wp14:editId="2D665BC7">
            <wp:extent cx="229235" cy="212090"/>
            <wp:effectExtent l="0" t="0" r="0" b="0"/>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rotWithShape="1">
                    <a:blip r:embed="rId28">
                      <a:extLst>
                        <a:ext uri="{28A0092B-C50C-407E-A947-70E740481C1C}">
                          <a14:useLocalDpi xmlns:a14="http://schemas.microsoft.com/office/drawing/2010/main" val="0"/>
                        </a:ext>
                      </a:extLst>
                    </a:blip>
                    <a:srcRect t="7474"/>
                    <a:stretch/>
                  </pic:blipFill>
                  <pic:spPr bwMode="auto">
                    <a:xfrm>
                      <a:off x="0" y="0"/>
                      <a:ext cx="229235" cy="212090"/>
                    </a:xfrm>
                    <a:prstGeom prst="rect">
                      <a:avLst/>
                    </a:prstGeom>
                    <a:ln>
                      <a:noFill/>
                    </a:ln>
                    <a:extLst>
                      <a:ext uri="{53640926-AAD7-44D8-BBD7-CCE9431645EC}">
                        <a14:shadowObscured xmlns:a14="http://schemas.microsoft.com/office/drawing/2010/main"/>
                      </a:ext>
                    </a:extLst>
                  </pic:spPr>
                </pic:pic>
              </a:graphicData>
            </a:graphic>
          </wp:inline>
        </w:drawing>
      </w:r>
      <w:r>
        <w:t>. (See picture on the next page.)</w:t>
      </w:r>
      <w:r w:rsidR="004920DB">
        <w:t xml:space="preserve"> </w:t>
      </w:r>
    </w:p>
    <w:p w14:paraId="5E2E3280" w14:textId="5A32897D" w:rsidR="004001EA" w:rsidRPr="004001EA" w:rsidRDefault="004001EA" w:rsidP="004001EA">
      <w:r>
        <w:lastRenderedPageBreak/>
        <w:t xml:space="preserve">Alternatively, to reduce the level of an item, click the </w:t>
      </w:r>
      <w:r w:rsidRPr="004001EA">
        <w:rPr>
          <w:b/>
          <w:bCs/>
        </w:rPr>
        <w:t>Decrease List Level</w:t>
      </w:r>
      <w:r>
        <w:t xml:space="preserve"> button </w:t>
      </w:r>
      <w:r w:rsidR="00246887" w:rsidRPr="002539E5">
        <w:rPr>
          <w:noProof/>
        </w:rPr>
        <w:drawing>
          <wp:inline distT="0" distB="0" distL="0" distR="0" wp14:anchorId="6E7BCD96" wp14:editId="4ADB9AB0">
            <wp:extent cx="217805" cy="198120"/>
            <wp:effectExtent l="0" t="0" r="0" b="0"/>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rotWithShape="1">
                    <a:blip r:embed="rId29">
                      <a:extLst>
                        <a:ext uri="{28A0092B-C50C-407E-A947-70E740481C1C}">
                          <a14:useLocalDpi xmlns:a14="http://schemas.microsoft.com/office/drawing/2010/main" val="0"/>
                        </a:ext>
                      </a:extLst>
                    </a:blip>
                    <a:srcRect l="6735" t="8490" b="9063"/>
                    <a:stretch/>
                  </pic:blipFill>
                  <pic:spPr bwMode="auto">
                    <a:xfrm>
                      <a:off x="0" y="0"/>
                      <a:ext cx="217805" cy="198120"/>
                    </a:xfrm>
                    <a:prstGeom prst="rect">
                      <a:avLst/>
                    </a:prstGeom>
                    <a:ln>
                      <a:noFill/>
                    </a:ln>
                    <a:extLst>
                      <a:ext uri="{53640926-AAD7-44D8-BBD7-CCE9431645EC}">
                        <a14:shadowObscured xmlns:a14="http://schemas.microsoft.com/office/drawing/2010/main"/>
                      </a:ext>
                    </a:extLst>
                  </pic:spPr>
                </pic:pic>
              </a:graphicData>
            </a:graphic>
          </wp:inline>
        </w:drawing>
      </w:r>
      <w:r w:rsidR="004920DB">
        <w:t xml:space="preserve"> </w:t>
      </w:r>
      <w:r>
        <w:t>next to it instead.</w:t>
      </w:r>
      <w:r w:rsidR="002539E5" w:rsidRPr="002539E5">
        <w:rPr>
          <w:noProof/>
        </w:rPr>
        <w:t xml:space="preserve"> </w:t>
      </w:r>
    </w:p>
    <w:p w14:paraId="020E5DF8" w14:textId="772D1302" w:rsidR="0082240D" w:rsidRDefault="00A10A4C" w:rsidP="003757B8">
      <w:r>
        <w:rPr>
          <w:noProof/>
        </w:rPr>
        <w:drawing>
          <wp:inline distT="0" distB="0" distL="0" distR="0" wp14:anchorId="40CF38D0" wp14:editId="2915E0D6">
            <wp:extent cx="5943600" cy="3163570"/>
            <wp:effectExtent l="0" t="0" r="0" b="0"/>
            <wp:docPr id="19" name="Picture 19" descr="Changing the line spacing of the list items to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nging the line spacing of the list items to 3.0."/>
                    <pic:cNvPicPr/>
                  </pic:nvPicPr>
                  <pic:blipFill>
                    <a:blip r:embed="rId30"/>
                    <a:stretch>
                      <a:fillRect/>
                    </a:stretch>
                  </pic:blipFill>
                  <pic:spPr>
                    <a:xfrm>
                      <a:off x="0" y="0"/>
                      <a:ext cx="5943600" cy="3163570"/>
                    </a:xfrm>
                    <a:prstGeom prst="rect">
                      <a:avLst/>
                    </a:prstGeom>
                  </pic:spPr>
                </pic:pic>
              </a:graphicData>
            </a:graphic>
          </wp:inline>
        </w:drawing>
      </w:r>
    </w:p>
    <w:p w14:paraId="173F3308" w14:textId="010C0736" w:rsidR="00842562" w:rsidRDefault="00842562" w:rsidP="003757B8">
      <w:r>
        <w:t>^ Changing the line spacing of the list items to 3.0.</w:t>
      </w:r>
    </w:p>
    <w:p w14:paraId="7BC89CC9" w14:textId="7912F1EC" w:rsidR="004920DB" w:rsidRDefault="004920DB" w:rsidP="003757B8">
      <w:r w:rsidRPr="004920DB">
        <w:rPr>
          <w:noProof/>
        </w:rPr>
        <w:drawing>
          <wp:inline distT="0" distB="0" distL="0" distR="0" wp14:anchorId="2C2FBB18" wp14:editId="0CB1885A">
            <wp:extent cx="5943600" cy="3166745"/>
            <wp:effectExtent l="0" t="0" r="0" b="0"/>
            <wp:docPr id="21" name="Picture 21" descr="Increasing the level of the 2nd bullet point to Leve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Increasing the level of the 2nd bullet point to Level 2."/>
                    <pic:cNvPicPr/>
                  </pic:nvPicPr>
                  <pic:blipFill>
                    <a:blip r:embed="rId31"/>
                    <a:stretch>
                      <a:fillRect/>
                    </a:stretch>
                  </pic:blipFill>
                  <pic:spPr>
                    <a:xfrm>
                      <a:off x="0" y="0"/>
                      <a:ext cx="5943600" cy="3166745"/>
                    </a:xfrm>
                    <a:prstGeom prst="rect">
                      <a:avLst/>
                    </a:prstGeom>
                  </pic:spPr>
                </pic:pic>
              </a:graphicData>
            </a:graphic>
          </wp:inline>
        </w:drawing>
      </w:r>
    </w:p>
    <w:p w14:paraId="66D7D6DB" w14:textId="4FF0D9F8" w:rsidR="00842562" w:rsidRDefault="00842562" w:rsidP="003757B8">
      <w:r>
        <w:t>^ Increasing the level of the 2</w:t>
      </w:r>
      <w:r w:rsidRPr="00842562">
        <w:rPr>
          <w:vertAlign w:val="superscript"/>
        </w:rPr>
        <w:t>nd</w:t>
      </w:r>
      <w:r>
        <w:t xml:space="preserve"> bullet point to Level 2.</w:t>
      </w:r>
    </w:p>
    <w:p w14:paraId="65E6DCAD" w14:textId="7B288BDD" w:rsidR="00C07633" w:rsidRDefault="00592102" w:rsidP="00592102">
      <w:pPr>
        <w:pStyle w:val="Heading3"/>
      </w:pPr>
      <w:r>
        <w:t>Changing an Item’s/List’s Style</w:t>
      </w:r>
    </w:p>
    <w:p w14:paraId="5D8A90D3" w14:textId="281EA1C2" w:rsidR="00592102" w:rsidRDefault="009549F6" w:rsidP="00592102">
      <w:r>
        <w:t>You can also change t</w:t>
      </w:r>
      <w:r w:rsidR="00592102">
        <w:t xml:space="preserve">he </w:t>
      </w:r>
      <w:r>
        <w:t>style</w:t>
      </w:r>
      <w:r>
        <w:t xml:space="preserve"> of the </w:t>
      </w:r>
      <w:r w:rsidR="00592102">
        <w:t>bullet point or numbering.</w:t>
      </w:r>
    </w:p>
    <w:p w14:paraId="0E21FFFC" w14:textId="29F7363A" w:rsidR="00592102" w:rsidRDefault="00592102" w:rsidP="00592102">
      <w:r>
        <w:lastRenderedPageBreak/>
        <w:t xml:space="preserve">First, select </w:t>
      </w:r>
      <w:r w:rsidR="006E1E1F">
        <w:t xml:space="preserve">the </w:t>
      </w:r>
      <w:r w:rsidR="003128B2">
        <w:t>full list</w:t>
      </w:r>
      <w:r w:rsidR="006E1E1F">
        <w:t xml:space="preserve"> or </w:t>
      </w:r>
      <w:r>
        <w:t>the items whose bullet points you wish to change and then click on the arrow next to either the Bullets or Numbering button. The following galleries will show up:</w:t>
      </w:r>
      <w:r w:rsidR="0069150A" w:rsidRPr="0069150A">
        <w:rPr>
          <w:noProof/>
        </w:rPr>
        <w:t xml:space="preserve"> </w:t>
      </w:r>
    </w:p>
    <w:p w14:paraId="781C9E7A" w14:textId="0BE828C3" w:rsidR="00592102" w:rsidRDefault="0069150A" w:rsidP="00592102">
      <w:r>
        <w:rPr>
          <w:noProof/>
        </w:rPr>
        <mc:AlternateContent>
          <mc:Choice Requires="wpg">
            <w:drawing>
              <wp:inline distT="0" distB="0" distL="0" distR="0" wp14:anchorId="64708493" wp14:editId="31D8E240">
                <wp:extent cx="5880735" cy="2747645"/>
                <wp:effectExtent l="0" t="0" r="0" b="0"/>
                <wp:docPr id="38" name="Group 38" descr="The Bullets and Numbering galleries."/>
                <wp:cNvGraphicFramePr/>
                <a:graphic xmlns:a="http://schemas.openxmlformats.org/drawingml/2006/main">
                  <a:graphicData uri="http://schemas.microsoft.com/office/word/2010/wordprocessingGroup">
                    <wpg:wgp>
                      <wpg:cNvGrpSpPr/>
                      <wpg:grpSpPr>
                        <a:xfrm>
                          <a:off x="0" y="0"/>
                          <a:ext cx="5880735" cy="2747645"/>
                          <a:chOff x="0" y="0"/>
                          <a:chExt cx="5880735" cy="2747645"/>
                        </a:xfrm>
                      </wpg:grpSpPr>
                      <pic:pic xmlns:pic="http://schemas.openxmlformats.org/drawingml/2006/picture">
                        <pic:nvPicPr>
                          <pic:cNvPr id="24" name="Picture 24" descr="The Bullets gallery, which contains various bullet point styles to choose from."/>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277792" y="0"/>
                            <a:ext cx="2440940" cy="2747645"/>
                          </a:xfrm>
                          <a:prstGeom prst="rect">
                            <a:avLst/>
                          </a:prstGeom>
                        </pic:spPr>
                      </pic:pic>
                      <pic:pic xmlns:pic="http://schemas.openxmlformats.org/drawingml/2006/picture">
                        <pic:nvPicPr>
                          <pic:cNvPr id="25" name="Picture 25" descr="The Numbering gallery, which contains various number/letter styles to choose from."/>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3252486" y="0"/>
                            <a:ext cx="2438400" cy="2738755"/>
                          </a:xfrm>
                          <a:prstGeom prst="rect">
                            <a:avLst/>
                          </a:prstGeom>
                        </pic:spPr>
                      </pic:pic>
                      <wps:wsp>
                        <wps:cNvPr id="33" name="Rectangle 33">
                          <a:extLst>
                            <a:ext uri="{C183D7F6-B498-43B3-948B-1728B52AA6E4}">
                              <adec:decorative xmlns:adec="http://schemas.microsoft.com/office/drawing/2017/decorative" val="1"/>
                            </a:ext>
                          </a:extLst>
                        </wps:cNvPr>
                        <wps:cNvSpPr/>
                        <wps:spPr>
                          <a:xfrm>
                            <a:off x="0" y="405114"/>
                            <a:ext cx="5880735" cy="86810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66C9C6C" id="Group 38" o:spid="_x0000_s1026" alt="The Bullets and Numbering galleries." style="width:463.05pt;height:216.35pt;mso-position-horizontal-relative:char;mso-position-vertical-relative:line" coordsize="58807,27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alt="The Bullets gallery, which contains various bullet point styles to choose from." style="position:absolute;left:2777;width:24410;height:27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">
                  <v:imagedata r:id="rId34" o:title="The Bullets gallery, which contains various bullet point styles to choose from"/>
                </v:shape>
                <v:shape id="Picture 25" o:spid="_x0000_s1028" type="#_x0000_t75" alt="The Numbering gallery, which contains various number/letter styles to choose from." style="position:absolute;left:32524;width:24384;height:27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">
                  <v:imagedata r:id="rId35" o:title="letter styles to choose from"/>
                </v:shape>
                <v:rect id="Rectangle 33" o:spid="_x0000_s1029" alt="&quot;&quot;" style="position:absolute;top:4051;width:58807;height:86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" filled="f" stroked="f" strokeweight="1pt"/>
                <w10:anchorlock/>
              </v:group>
            </w:pict>
          </mc:Fallback>
        </mc:AlternateContent>
      </w:r>
    </w:p>
    <w:p w14:paraId="2E639B1F" w14:textId="2237905E" w:rsidR="004F3E01" w:rsidRDefault="005C0523" w:rsidP="004F3E01">
      <w:r>
        <w:t xml:space="preserve">If none of the above styles is adequate, </w:t>
      </w:r>
      <w:r w:rsidR="00625C27">
        <w:t xml:space="preserve">you may choose to make changes through the </w:t>
      </w:r>
      <w:r w:rsidR="00625C27" w:rsidRPr="004925DD">
        <w:rPr>
          <w:b/>
          <w:bCs/>
        </w:rPr>
        <w:t xml:space="preserve">Bullets and Numbering </w:t>
      </w:r>
      <w:r w:rsidR="00625C27">
        <w:t>dialog box, as described in the section below.</w:t>
      </w:r>
    </w:p>
    <w:p w14:paraId="45160AC1" w14:textId="68F3F707" w:rsidR="00625C27" w:rsidRDefault="00625C27" w:rsidP="00625C27">
      <w:pPr>
        <w:pStyle w:val="Heading3"/>
      </w:pPr>
      <w:r>
        <w:t>Bullets and Numbering dialog box</w:t>
      </w:r>
    </w:p>
    <w:p w14:paraId="7258C0C6" w14:textId="71ACA14D" w:rsidR="00625C27" w:rsidRDefault="00F72006" w:rsidP="00625C27">
      <w:r>
        <w:t>If you click on the “Bullets and Numbering…” option inside either of the galleries show above, you will be able to add additional features to the selected list items.</w:t>
      </w:r>
    </w:p>
    <w:p w14:paraId="06B4ED2E" w14:textId="4364EA27" w:rsidR="00F72006" w:rsidRDefault="00833BF1" w:rsidP="00833BF1">
      <w:pPr>
        <w:jc w:val="center"/>
      </w:pPr>
      <w:r w:rsidRPr="00833BF1">
        <w:rPr>
          <w:noProof/>
        </w:rPr>
        <w:drawing>
          <wp:inline distT="0" distB="0" distL="0" distR="0" wp14:anchorId="2AE4A74B" wp14:editId="736749F3">
            <wp:extent cx="2743200" cy="2477729"/>
            <wp:effectExtent l="0" t="0" r="0" b="0"/>
            <wp:docPr id="26" name="Picture 26" descr="The &quot;Bulleted&quot; tab of the Bullets and Numbering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he &quot;Bulleted&quot; tab of the Bullets and Numbering dialog box."/>
                    <pic:cNvPicPr/>
                  </pic:nvPicPr>
                  <pic:blipFill>
                    <a:blip r:embed="rId36"/>
                    <a:stretch>
                      <a:fillRect/>
                    </a:stretch>
                  </pic:blipFill>
                  <pic:spPr>
                    <a:xfrm>
                      <a:off x="0" y="0"/>
                      <a:ext cx="2743200" cy="2477729"/>
                    </a:xfrm>
                    <a:prstGeom prst="rect">
                      <a:avLst/>
                    </a:prstGeom>
                  </pic:spPr>
                </pic:pic>
              </a:graphicData>
            </a:graphic>
          </wp:inline>
        </w:drawing>
      </w:r>
    </w:p>
    <w:p w14:paraId="1177B2A9" w14:textId="677CD70F" w:rsidR="00833BF1" w:rsidRDefault="00EB54A6" w:rsidP="00833BF1">
      <w:r>
        <w:t xml:space="preserve">You could change the </w:t>
      </w:r>
      <w:r w:rsidR="00833BF1">
        <w:t xml:space="preserve">bullet symbol by hitting the </w:t>
      </w:r>
      <w:r w:rsidR="00833BF1" w:rsidRPr="00833BF1">
        <w:rPr>
          <w:b/>
          <w:bCs/>
        </w:rPr>
        <w:t>Customize…</w:t>
      </w:r>
      <w:r w:rsidR="00833BF1">
        <w:t xml:space="preserve"> button. You can then select one of hundreds of available symbols in PowerPoint for your list.</w:t>
      </w:r>
    </w:p>
    <w:p w14:paraId="778F050B" w14:textId="70329D6A" w:rsidR="00833BF1" w:rsidRDefault="00833BF1" w:rsidP="00833BF1">
      <w:r>
        <w:lastRenderedPageBreak/>
        <w:t xml:space="preserve">Alternatively, a picture or icon of your choice could become the list’s symbol! Just click the </w:t>
      </w:r>
      <w:r w:rsidRPr="00833BF1">
        <w:rPr>
          <w:b/>
          <w:bCs/>
        </w:rPr>
        <w:t>Picture…</w:t>
      </w:r>
      <w:r>
        <w:t xml:space="preserve"> option and select to either add a picture or an icon. This create</w:t>
      </w:r>
      <w:r w:rsidR="00EF7CC8">
        <w:t>s</w:t>
      </w:r>
      <w:r>
        <w:t xml:space="preserve"> a path to infinitely many symbol options!</w:t>
      </w:r>
    </w:p>
    <w:p w14:paraId="4A1F9E80" w14:textId="762AF1A2" w:rsidR="00833BF1" w:rsidRDefault="00A8258A" w:rsidP="00833BF1">
      <w:r>
        <w:t xml:space="preserve">In the case of a Numbered list, you can select from which number to start counting by entering a positive integer of your choice into the </w:t>
      </w:r>
      <w:r w:rsidRPr="00A8258A">
        <w:rPr>
          <w:b/>
          <w:bCs/>
        </w:rPr>
        <w:t>Start at:</w:t>
      </w:r>
      <w:r>
        <w:t xml:space="preserve"> box.</w:t>
      </w:r>
    </w:p>
    <w:p w14:paraId="6884BEB2" w14:textId="3A96D4E9" w:rsidR="00A8258A" w:rsidRDefault="00A8258A" w:rsidP="00A8258A">
      <w:pPr>
        <w:jc w:val="center"/>
      </w:pPr>
      <w:r w:rsidRPr="00A8258A">
        <w:rPr>
          <w:noProof/>
        </w:rPr>
        <w:drawing>
          <wp:inline distT="0" distB="0" distL="0" distR="0" wp14:anchorId="1F03579E" wp14:editId="72F7D478">
            <wp:extent cx="2743200" cy="2477729"/>
            <wp:effectExtent l="0" t="0" r="0" b="0"/>
            <wp:docPr id="27" name="Picture 27" descr="The &quot;Numbered&quot; tab of the Bullets and Numbering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he &quot;Numbered&quot; tab of the Bullets and Numbering dialog box."/>
                    <pic:cNvPicPr/>
                  </pic:nvPicPr>
                  <pic:blipFill>
                    <a:blip r:embed="rId37"/>
                    <a:stretch>
                      <a:fillRect/>
                    </a:stretch>
                  </pic:blipFill>
                  <pic:spPr>
                    <a:xfrm>
                      <a:off x="0" y="0"/>
                      <a:ext cx="2743200" cy="2477729"/>
                    </a:xfrm>
                    <a:prstGeom prst="rect">
                      <a:avLst/>
                    </a:prstGeom>
                  </pic:spPr>
                </pic:pic>
              </a:graphicData>
            </a:graphic>
          </wp:inline>
        </w:drawing>
      </w:r>
    </w:p>
    <w:p w14:paraId="4772B501" w14:textId="1E5BABA5" w:rsidR="00A8258A" w:rsidRDefault="00A8258A" w:rsidP="00A8258A">
      <w:r>
        <w:t xml:space="preserve">Regardless of whether you use bullets or numbers, you can also change the color of the leading symbol to any one of the 16 million available colors. This </w:t>
      </w:r>
      <w:r w:rsidRPr="00A8258A">
        <w:rPr>
          <w:b/>
          <w:bCs/>
        </w:rPr>
        <w:t>Color</w:t>
      </w:r>
      <w:r>
        <w:t xml:space="preserve"> option, however, is not available when you choose to add a picture or an icon.</w:t>
      </w:r>
    </w:p>
    <w:p w14:paraId="1E27C18C" w14:textId="14963558" w:rsidR="00A8258A" w:rsidRDefault="00A8258A" w:rsidP="00A8258A">
      <w:r>
        <w:t xml:space="preserve">Below, we change the bullet points to cats! </w:t>
      </w:r>
      <w:r w:rsidR="00565F57">
        <w:rPr>
          <w:noProof/>
        </w:rPr>
        <w:drawing>
          <wp:inline distT="0" distB="0" distL="0" distR="0" wp14:anchorId="618923B2" wp14:editId="652B3C61">
            <wp:extent cx="258445" cy="258445"/>
            <wp:effectExtent l="0" t="0" r="8255" b="8255"/>
            <wp:docPr id="28" name="Graphic 28" descr="Kitte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Kitten with solid fill"/>
                    <pic:cNvPicPr/>
                  </pic:nvPicPr>
                  <pic:blipFill>
                    <a:blip r:embed="rId38"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258445" cy="258445"/>
                    </a:xfrm>
                    <a:prstGeom prst="rect">
                      <a:avLst/>
                    </a:prstGeom>
                  </pic:spPr>
                </pic:pic>
              </a:graphicData>
            </a:graphic>
          </wp:inline>
        </w:drawing>
      </w:r>
    </w:p>
    <w:p w14:paraId="5676E608" w14:textId="3A1ECD7F" w:rsidR="00A8258A" w:rsidRDefault="00F40AFF" w:rsidP="00F40AFF">
      <w:pPr>
        <w:jc w:val="center"/>
      </w:pPr>
      <w:r w:rsidRPr="00F40AFF">
        <w:rPr>
          <w:noProof/>
        </w:rPr>
        <w:drawing>
          <wp:inline distT="0" distB="0" distL="0" distR="0" wp14:anchorId="1D92C489" wp14:editId="023FF9A4">
            <wp:extent cx="5943600" cy="3160395"/>
            <wp:effectExtent l="0" t="0" r="0" b="1905"/>
            <wp:docPr id="29" name="Picture 29" descr="The bulleted list from before. The difference is that now its bullets turned into cat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he bulleted list from before. The difference is that now its bullets turned into cat icons!"/>
                    <pic:cNvPicPr/>
                  </pic:nvPicPr>
                  <pic:blipFill>
                    <a:blip r:embed="rId40"/>
                    <a:stretch>
                      <a:fillRect/>
                    </a:stretch>
                  </pic:blipFill>
                  <pic:spPr>
                    <a:xfrm>
                      <a:off x="0" y="0"/>
                      <a:ext cx="5943600" cy="3160395"/>
                    </a:xfrm>
                    <a:prstGeom prst="rect">
                      <a:avLst/>
                    </a:prstGeom>
                  </pic:spPr>
                </pic:pic>
              </a:graphicData>
            </a:graphic>
          </wp:inline>
        </w:drawing>
      </w:r>
    </w:p>
    <w:p w14:paraId="4ABE5714" w14:textId="400DFD57" w:rsidR="00437635" w:rsidRDefault="00437635" w:rsidP="00437635">
      <w:r>
        <w:lastRenderedPageBreak/>
        <w:t xml:space="preserve">In some cases, though, the size of the icon symbols might be quite small. </w:t>
      </w:r>
      <w:r w:rsidR="00BC495C">
        <w:t>You could then use t</w:t>
      </w:r>
      <w:r>
        <w:t xml:space="preserve">he </w:t>
      </w:r>
      <w:r w:rsidRPr="00437635">
        <w:rPr>
          <w:b/>
          <w:bCs/>
        </w:rPr>
        <w:t>Size:</w:t>
      </w:r>
      <w:r>
        <w:t xml:space="preserve"> box </w:t>
      </w:r>
      <w:r w:rsidR="004113A9">
        <w:t>to change the size of the icons or symbols as needed.</w:t>
      </w:r>
    </w:p>
    <w:p w14:paraId="414AB158" w14:textId="3A197876" w:rsidR="004113A9" w:rsidRDefault="004113A9" w:rsidP="00437635">
      <w:r>
        <w:t xml:space="preserve">In the image below, </w:t>
      </w:r>
      <w:r w:rsidR="00BD59D2">
        <w:t xml:space="preserve">we modified </w:t>
      </w:r>
      <w:r>
        <w:t>the size to 200% of the text’s size.</w:t>
      </w:r>
    </w:p>
    <w:p w14:paraId="6ACFBB46" w14:textId="21D0B18E" w:rsidR="004113A9" w:rsidRPr="00625C27" w:rsidRDefault="0074288C" w:rsidP="004A749C">
      <w:r w:rsidRPr="0074288C">
        <w:rPr>
          <w:noProof/>
        </w:rPr>
        <w:drawing>
          <wp:inline distT="0" distB="0" distL="0" distR="0" wp14:anchorId="07894182" wp14:editId="65D69214">
            <wp:extent cx="5943600" cy="3163570"/>
            <wp:effectExtent l="0" t="0" r="0" b="0"/>
            <wp:docPr id="30" name="Picture 30" descr="We increased the size of the cat bullets to 200%, therefore making the cats look much lar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We increased the size of the cat bullets to 200%, therefore making the cats look much larger."/>
                    <pic:cNvPicPr/>
                  </pic:nvPicPr>
                  <pic:blipFill>
                    <a:blip r:embed="rId41"/>
                    <a:stretch>
                      <a:fillRect/>
                    </a:stretch>
                  </pic:blipFill>
                  <pic:spPr>
                    <a:xfrm>
                      <a:off x="0" y="0"/>
                      <a:ext cx="5943600" cy="3163570"/>
                    </a:xfrm>
                    <a:prstGeom prst="rect">
                      <a:avLst/>
                    </a:prstGeom>
                  </pic:spPr>
                </pic:pic>
              </a:graphicData>
            </a:graphic>
          </wp:inline>
        </w:drawing>
      </w:r>
    </w:p>
    <w:sectPr w:rsidR="004113A9" w:rsidRPr="00625C27" w:rsidSect="0003491B">
      <w:headerReference w:type="default" r:id="rId42"/>
      <w:headerReference w:type="first" r:id="rId43"/>
      <w:footerReference w:type="first" r:id="rId4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E1E9A" w14:textId="77777777" w:rsidR="00535C00" w:rsidRDefault="00535C00" w:rsidP="004A65E3">
      <w:r>
        <w:separator/>
      </w:r>
    </w:p>
  </w:endnote>
  <w:endnote w:type="continuationSeparator" w:id="0">
    <w:p w14:paraId="74DFBAFA" w14:textId="77777777" w:rsidR="00535C00" w:rsidRDefault="00535C00" w:rsidP="004A6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848BC" w14:textId="6E9C4551" w:rsidR="0003491B" w:rsidRPr="009B1C52" w:rsidRDefault="009B1C52" w:rsidP="009B1C52">
    <w:pPr>
      <w:tabs>
        <w:tab w:val="center" w:pos="4680"/>
        <w:tab w:val="right" w:pos="9360"/>
      </w:tabs>
      <w:spacing w:after="0" w:line="240" w:lineRule="auto"/>
      <w:rPr>
        <w:rFonts w:cstheme="minorBidi"/>
        <w:szCs w:val="24"/>
      </w:rPr>
    </w:pPr>
    <w:r w:rsidRPr="005604D8">
      <w:rPr>
        <w:rFonts w:cstheme="minorBidi"/>
        <w:noProof/>
        <w:sz w:val="22"/>
      </w:rPr>
      <w:drawing>
        <wp:anchor distT="0" distB="0" distL="114300" distR="114300" simplePos="0" relativeHeight="251659264" behindDoc="0" locked="0" layoutInCell="1" allowOverlap="1" wp14:anchorId="6904F27A" wp14:editId="7DD717D8">
          <wp:simplePos x="0" y="0"/>
          <wp:positionH relativeFrom="column">
            <wp:posOffset>209550</wp:posOffset>
          </wp:positionH>
          <wp:positionV relativeFrom="paragraph">
            <wp:posOffset>29210</wp:posOffset>
          </wp:positionV>
          <wp:extent cx="965200" cy="342900"/>
          <wp:effectExtent l="0" t="0" r="6350" b="0"/>
          <wp:wrapSquare wrapText="bothSides"/>
          <wp:docPr id="11" name="Picture 1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1"/>
                    <a:extLst>
                      <a:ext uri="{C183D7F6-B498-43B3-948B-1728B52AA6E4}">
                        <adec:decorative xmlns:adec="http://schemas.microsoft.com/office/drawing/2017/decorative" val="1"/>
                      </a:ext>
                    </a:extLst>
                  </pic:cNvPr>
                  <pic:cNvPicPr/>
                </pic:nvPicPr>
                <pic:blipFill rotWithShape="1">
                  <a:blip r:embed="rId2">
                    <a:extLst>
                      <a:ext uri="{28A0092B-C50C-407E-A947-70E740481C1C}">
                        <a14:useLocalDpi xmlns:a14="http://schemas.microsoft.com/office/drawing/2010/main" val="0"/>
                      </a:ext>
                      <a:ext uri="{837473B0-CC2E-450A-ABE3-18F120FF3D39}">
                        <a1611:picAttrSrcUrl xmlns:a1611="http://schemas.microsoft.com/office/drawing/2016/11/main" r:id="rId3"/>
                      </a:ext>
                    </a:extLst>
                  </a:blip>
                  <a:srcRect l="13622" t="27635" r="15544" b="27350"/>
                  <a:stretch/>
                </pic:blipFill>
                <pic:spPr bwMode="auto">
                  <a:xfrm>
                    <a:off x="0" y="0"/>
                    <a:ext cx="965200" cy="342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604D8">
      <w:rPr>
        <w:rFonts w:cstheme="minorBidi"/>
        <w:szCs w:val="24"/>
      </w:rPr>
      <w:t xml:space="preserve">These Lecture Notes by </w:t>
    </w:r>
    <w:hyperlink r:id="rId4" w:history="1">
      <w:r w:rsidRPr="005604D8">
        <w:rPr>
          <w:rFonts w:cstheme="minorBidi"/>
          <w:color w:val="0000FF"/>
          <w:szCs w:val="24"/>
          <w:u w:val="single"/>
        </w:rPr>
        <w:t>Miriam Briskman</w:t>
      </w:r>
    </w:hyperlink>
    <w:r w:rsidRPr="005604D8">
      <w:rPr>
        <w:rFonts w:cstheme="minorBidi"/>
        <w:szCs w:val="24"/>
      </w:rPr>
      <w:t xml:space="preserve"> are licensed under a </w:t>
    </w:r>
    <w:hyperlink r:id="rId5" w:history="1">
      <w:r w:rsidRPr="005604D8">
        <w:rPr>
          <w:rFonts w:cstheme="minorBidi"/>
          <w:color w:val="0000FF"/>
          <w:szCs w:val="24"/>
          <w:u w:val="single"/>
        </w:rPr>
        <w:t>Creative Commons Attribution-NonCommercial 4.0 International License</w:t>
      </w:r>
    </w:hyperlink>
    <w:r w:rsidRPr="005604D8">
      <w:rPr>
        <w:rFonts w:cstheme="minorBidi"/>
        <w:szCs w:val="2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C0541" w14:textId="77777777" w:rsidR="00535C00" w:rsidRDefault="00535C00" w:rsidP="004A65E3">
      <w:r>
        <w:separator/>
      </w:r>
    </w:p>
  </w:footnote>
  <w:footnote w:type="continuationSeparator" w:id="0">
    <w:p w14:paraId="45CCAC09" w14:textId="77777777" w:rsidR="00535C00" w:rsidRDefault="00535C00" w:rsidP="004A65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4FCB8" w14:textId="2FD5D71C" w:rsidR="00EA669F" w:rsidRPr="00891B03" w:rsidRDefault="00285684" w:rsidP="00285684">
    <w:pPr>
      <w:tabs>
        <w:tab w:val="center" w:pos="4680"/>
        <w:tab w:val="right" w:pos="9360"/>
      </w:tabs>
      <w:spacing w:after="0" w:line="240" w:lineRule="auto"/>
      <w:rPr>
        <w:sz w:val="22"/>
        <w:szCs w:val="20"/>
      </w:rPr>
    </w:pPr>
    <w:r w:rsidRPr="00285684">
      <w:t>CISC 1050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64712" w14:textId="0C612143" w:rsidR="0003491B" w:rsidRDefault="0003491B" w:rsidP="0003491B">
    <w:pPr>
      <w:tabs>
        <w:tab w:val="center" w:pos="4680"/>
        <w:tab w:val="right" w:pos="9360"/>
      </w:tabs>
      <w:spacing w:after="0" w:line="240" w:lineRule="auto"/>
    </w:pPr>
    <w:r w:rsidRPr="0003491B">
      <w:t>CISC 1050</w:t>
    </w:r>
    <w:r w:rsidRPr="0003491B">
      <w:tab/>
    </w:r>
    <w:r w:rsidRPr="0003491B">
      <w:tab/>
      <w:t>Updated: 10/0</w:t>
    </w:r>
    <w:r>
      <w:t>8</w:t>
    </w:r>
    <w:r w:rsidRPr="0003491B">
      <w:t>/2022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61D7"/>
    <w:multiLevelType w:val="hybridMultilevel"/>
    <w:tmpl w:val="95B85DE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25A9B"/>
    <w:multiLevelType w:val="hybridMultilevel"/>
    <w:tmpl w:val="53429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3C3A75"/>
    <w:multiLevelType w:val="hybridMultilevel"/>
    <w:tmpl w:val="BD4C8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F43571"/>
    <w:multiLevelType w:val="hybridMultilevel"/>
    <w:tmpl w:val="4D16C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893121"/>
    <w:multiLevelType w:val="hybridMultilevel"/>
    <w:tmpl w:val="D71AB5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FA3A67"/>
    <w:multiLevelType w:val="hybridMultilevel"/>
    <w:tmpl w:val="6868C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451968"/>
    <w:multiLevelType w:val="hybridMultilevel"/>
    <w:tmpl w:val="E1589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437F10"/>
    <w:multiLevelType w:val="hybridMultilevel"/>
    <w:tmpl w:val="BA1EA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B35F1C"/>
    <w:multiLevelType w:val="hybridMultilevel"/>
    <w:tmpl w:val="4D16C9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8328A0"/>
    <w:multiLevelType w:val="hybridMultilevel"/>
    <w:tmpl w:val="6D1C3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2435B0"/>
    <w:multiLevelType w:val="hybridMultilevel"/>
    <w:tmpl w:val="BC56D0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1B3AD3"/>
    <w:multiLevelType w:val="hybridMultilevel"/>
    <w:tmpl w:val="70E8F08E"/>
    <w:lvl w:ilvl="0" w:tplc="AD505244">
      <w:start w:val="1"/>
      <w:numFmt w:val="decimal"/>
      <w:lvlText w:val="%1."/>
      <w:lvlJc w:val="left"/>
      <w:pPr>
        <w:ind w:left="720" w:hanging="360"/>
      </w:pPr>
      <w:rPr>
        <w:rFonts w:hint="default"/>
        <w:b/>
        <w:i w:val="0"/>
        <w:color w:val="FF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C22949"/>
    <w:multiLevelType w:val="hybridMultilevel"/>
    <w:tmpl w:val="E4E23648"/>
    <w:lvl w:ilvl="0" w:tplc="169013D2">
      <w:start w:val="1"/>
      <w:numFmt w:val="decimal"/>
      <w:lvlText w:val="%1."/>
      <w:lvlJc w:val="left"/>
      <w:pPr>
        <w:ind w:left="720" w:hanging="360"/>
      </w:pPr>
      <w:rPr>
        <w:rFonts w:hint="default"/>
        <w:b w:val="0"/>
        <w:i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8021F87"/>
    <w:multiLevelType w:val="hybridMultilevel"/>
    <w:tmpl w:val="750E3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F84A4F"/>
    <w:multiLevelType w:val="hybridMultilevel"/>
    <w:tmpl w:val="06D0C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4473C8"/>
    <w:multiLevelType w:val="hybridMultilevel"/>
    <w:tmpl w:val="02722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E52784"/>
    <w:multiLevelType w:val="hybridMultilevel"/>
    <w:tmpl w:val="3820A594"/>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17" w15:restartNumberingAfterBreak="0">
    <w:nsid w:val="3B7A038C"/>
    <w:multiLevelType w:val="hybridMultilevel"/>
    <w:tmpl w:val="8BAA80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7044E4"/>
    <w:multiLevelType w:val="hybridMultilevel"/>
    <w:tmpl w:val="76D665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6E72C5"/>
    <w:multiLevelType w:val="hybridMultilevel"/>
    <w:tmpl w:val="952E70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C96A0D"/>
    <w:multiLevelType w:val="hybridMultilevel"/>
    <w:tmpl w:val="61C09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B006BC"/>
    <w:multiLevelType w:val="hybridMultilevel"/>
    <w:tmpl w:val="0D408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B67337"/>
    <w:multiLevelType w:val="hybridMultilevel"/>
    <w:tmpl w:val="B59A6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A91B0A"/>
    <w:multiLevelType w:val="hybridMultilevel"/>
    <w:tmpl w:val="3006D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972FFE"/>
    <w:multiLevelType w:val="hybridMultilevel"/>
    <w:tmpl w:val="BC300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362389"/>
    <w:multiLevelType w:val="hybridMultilevel"/>
    <w:tmpl w:val="00B6C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CD3BC2"/>
    <w:multiLevelType w:val="hybridMultilevel"/>
    <w:tmpl w:val="83501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C900D9"/>
    <w:multiLevelType w:val="hybridMultilevel"/>
    <w:tmpl w:val="6AC43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8936F0"/>
    <w:multiLevelType w:val="hybridMultilevel"/>
    <w:tmpl w:val="9848A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0776F3"/>
    <w:multiLevelType w:val="hybridMultilevel"/>
    <w:tmpl w:val="54A4A0AC"/>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C4D6A74"/>
    <w:multiLevelType w:val="hybridMultilevel"/>
    <w:tmpl w:val="524EF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774556"/>
    <w:multiLevelType w:val="hybridMultilevel"/>
    <w:tmpl w:val="89063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9836391">
    <w:abstractNumId w:val="16"/>
  </w:num>
  <w:num w:numId="2" w16cid:durableId="128672471">
    <w:abstractNumId w:val="4"/>
  </w:num>
  <w:num w:numId="3" w16cid:durableId="1555432493">
    <w:abstractNumId w:val="14"/>
  </w:num>
  <w:num w:numId="4" w16cid:durableId="154954137">
    <w:abstractNumId w:val="31"/>
  </w:num>
  <w:num w:numId="5" w16cid:durableId="789326619">
    <w:abstractNumId w:val="30"/>
  </w:num>
  <w:num w:numId="6" w16cid:durableId="1824613573">
    <w:abstractNumId w:val="23"/>
  </w:num>
  <w:num w:numId="7" w16cid:durableId="216018710">
    <w:abstractNumId w:val="18"/>
  </w:num>
  <w:num w:numId="8" w16cid:durableId="1714040558">
    <w:abstractNumId w:val="27"/>
  </w:num>
  <w:num w:numId="9" w16cid:durableId="578488421">
    <w:abstractNumId w:val="15"/>
  </w:num>
  <w:num w:numId="10" w16cid:durableId="1584679279">
    <w:abstractNumId w:val="17"/>
  </w:num>
  <w:num w:numId="11" w16cid:durableId="787629348">
    <w:abstractNumId w:val="24"/>
  </w:num>
  <w:num w:numId="12" w16cid:durableId="639310833">
    <w:abstractNumId w:val="22"/>
  </w:num>
  <w:num w:numId="13" w16cid:durableId="2125806351">
    <w:abstractNumId w:val="26"/>
  </w:num>
  <w:num w:numId="14" w16cid:durableId="1251306773">
    <w:abstractNumId w:val="13"/>
  </w:num>
  <w:num w:numId="15" w16cid:durableId="819923315">
    <w:abstractNumId w:val="9"/>
  </w:num>
  <w:num w:numId="16" w16cid:durableId="1611819435">
    <w:abstractNumId w:val="5"/>
  </w:num>
  <w:num w:numId="17" w16cid:durableId="555894502">
    <w:abstractNumId w:val="21"/>
  </w:num>
  <w:num w:numId="18" w16cid:durableId="1917856230">
    <w:abstractNumId w:val="28"/>
  </w:num>
  <w:num w:numId="19" w16cid:durableId="1535120200">
    <w:abstractNumId w:val="7"/>
  </w:num>
  <w:num w:numId="20" w16cid:durableId="1766225808">
    <w:abstractNumId w:val="6"/>
  </w:num>
  <w:num w:numId="21" w16cid:durableId="1912736632">
    <w:abstractNumId w:val="20"/>
  </w:num>
  <w:num w:numId="22" w16cid:durableId="2108234554">
    <w:abstractNumId w:val="1"/>
  </w:num>
  <w:num w:numId="23" w16cid:durableId="1931237824">
    <w:abstractNumId w:val="2"/>
  </w:num>
  <w:num w:numId="24" w16cid:durableId="1976065412">
    <w:abstractNumId w:val="10"/>
  </w:num>
  <w:num w:numId="25" w16cid:durableId="1584879675">
    <w:abstractNumId w:val="19"/>
  </w:num>
  <w:num w:numId="26" w16cid:durableId="280838933">
    <w:abstractNumId w:val="11"/>
  </w:num>
  <w:num w:numId="27" w16cid:durableId="582958829">
    <w:abstractNumId w:val="29"/>
  </w:num>
  <w:num w:numId="28" w16cid:durableId="229733584">
    <w:abstractNumId w:val="12"/>
  </w:num>
  <w:num w:numId="29" w16cid:durableId="2019771555">
    <w:abstractNumId w:val="3"/>
  </w:num>
  <w:num w:numId="30" w16cid:durableId="833450688">
    <w:abstractNumId w:val="25"/>
  </w:num>
  <w:num w:numId="31" w16cid:durableId="1222597115">
    <w:abstractNumId w:val="8"/>
  </w:num>
  <w:num w:numId="32" w16cid:durableId="1579948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53E"/>
    <w:rsid w:val="00000915"/>
    <w:rsid w:val="00002324"/>
    <w:rsid w:val="00002FAA"/>
    <w:rsid w:val="000150A6"/>
    <w:rsid w:val="000213F2"/>
    <w:rsid w:val="00032779"/>
    <w:rsid w:val="0003491B"/>
    <w:rsid w:val="00057C8D"/>
    <w:rsid w:val="00061904"/>
    <w:rsid w:val="0007586F"/>
    <w:rsid w:val="00084B25"/>
    <w:rsid w:val="000950CC"/>
    <w:rsid w:val="000A5059"/>
    <w:rsid w:val="000D4380"/>
    <w:rsid w:val="000E7F40"/>
    <w:rsid w:val="000F1C84"/>
    <w:rsid w:val="000F236A"/>
    <w:rsid w:val="000F5389"/>
    <w:rsid w:val="000F6592"/>
    <w:rsid w:val="0011058C"/>
    <w:rsid w:val="00115040"/>
    <w:rsid w:val="00115FA2"/>
    <w:rsid w:val="00122625"/>
    <w:rsid w:val="00127074"/>
    <w:rsid w:val="00142FDE"/>
    <w:rsid w:val="00147066"/>
    <w:rsid w:val="00171ACD"/>
    <w:rsid w:val="00171D91"/>
    <w:rsid w:val="00176DD4"/>
    <w:rsid w:val="00193F68"/>
    <w:rsid w:val="00195C96"/>
    <w:rsid w:val="001A0622"/>
    <w:rsid w:val="001A1C6E"/>
    <w:rsid w:val="001A7DAE"/>
    <w:rsid w:val="001B0814"/>
    <w:rsid w:val="001D0CB8"/>
    <w:rsid w:val="001D4210"/>
    <w:rsid w:val="001E20B1"/>
    <w:rsid w:val="001F1F5C"/>
    <w:rsid w:val="0020770C"/>
    <w:rsid w:val="00212335"/>
    <w:rsid w:val="002175C3"/>
    <w:rsid w:val="0023218D"/>
    <w:rsid w:val="00234EA7"/>
    <w:rsid w:val="002439F0"/>
    <w:rsid w:val="002447C3"/>
    <w:rsid w:val="00244A27"/>
    <w:rsid w:val="00246887"/>
    <w:rsid w:val="00251B52"/>
    <w:rsid w:val="002539E5"/>
    <w:rsid w:val="00254B51"/>
    <w:rsid w:val="0026202E"/>
    <w:rsid w:val="0026627F"/>
    <w:rsid w:val="00276C4E"/>
    <w:rsid w:val="002836D9"/>
    <w:rsid w:val="002846B9"/>
    <w:rsid w:val="00285684"/>
    <w:rsid w:val="00291AC9"/>
    <w:rsid w:val="002A0ACE"/>
    <w:rsid w:val="002A1900"/>
    <w:rsid w:val="002A7126"/>
    <w:rsid w:val="002B1548"/>
    <w:rsid w:val="002B4F02"/>
    <w:rsid w:val="002B6EE3"/>
    <w:rsid w:val="002C2021"/>
    <w:rsid w:val="002C5575"/>
    <w:rsid w:val="002D572A"/>
    <w:rsid w:val="002E1097"/>
    <w:rsid w:val="002E1E91"/>
    <w:rsid w:val="002E1FD9"/>
    <w:rsid w:val="002E2C99"/>
    <w:rsid w:val="002E6D5A"/>
    <w:rsid w:val="002F59FC"/>
    <w:rsid w:val="00311E1F"/>
    <w:rsid w:val="003128B2"/>
    <w:rsid w:val="003129B5"/>
    <w:rsid w:val="00313AD8"/>
    <w:rsid w:val="003167BF"/>
    <w:rsid w:val="00343626"/>
    <w:rsid w:val="00354476"/>
    <w:rsid w:val="003565A7"/>
    <w:rsid w:val="00360A92"/>
    <w:rsid w:val="00362FFE"/>
    <w:rsid w:val="003757B8"/>
    <w:rsid w:val="00381983"/>
    <w:rsid w:val="00382C60"/>
    <w:rsid w:val="00383947"/>
    <w:rsid w:val="003A3854"/>
    <w:rsid w:val="003A4905"/>
    <w:rsid w:val="003E16FC"/>
    <w:rsid w:val="003E3FAD"/>
    <w:rsid w:val="003E501B"/>
    <w:rsid w:val="003E7AB2"/>
    <w:rsid w:val="003F4A40"/>
    <w:rsid w:val="004001EA"/>
    <w:rsid w:val="004069FA"/>
    <w:rsid w:val="004113A9"/>
    <w:rsid w:val="00417F85"/>
    <w:rsid w:val="004203EB"/>
    <w:rsid w:val="004256D5"/>
    <w:rsid w:val="004326E4"/>
    <w:rsid w:val="00437635"/>
    <w:rsid w:val="00441ACB"/>
    <w:rsid w:val="004443D2"/>
    <w:rsid w:val="0045070F"/>
    <w:rsid w:val="004565F9"/>
    <w:rsid w:val="00470C31"/>
    <w:rsid w:val="0047166B"/>
    <w:rsid w:val="004817DA"/>
    <w:rsid w:val="004850FC"/>
    <w:rsid w:val="004901D5"/>
    <w:rsid w:val="004903C2"/>
    <w:rsid w:val="004920DB"/>
    <w:rsid w:val="004925DD"/>
    <w:rsid w:val="004925FB"/>
    <w:rsid w:val="004949E7"/>
    <w:rsid w:val="00496BAC"/>
    <w:rsid w:val="00497E6E"/>
    <w:rsid w:val="004A65E3"/>
    <w:rsid w:val="004A749C"/>
    <w:rsid w:val="004C33B3"/>
    <w:rsid w:val="004D001C"/>
    <w:rsid w:val="004D515E"/>
    <w:rsid w:val="004D6A2A"/>
    <w:rsid w:val="004E0B4F"/>
    <w:rsid w:val="004F3927"/>
    <w:rsid w:val="004F3E01"/>
    <w:rsid w:val="0051333E"/>
    <w:rsid w:val="005160A8"/>
    <w:rsid w:val="00535C00"/>
    <w:rsid w:val="005456C8"/>
    <w:rsid w:val="00546832"/>
    <w:rsid w:val="005548A9"/>
    <w:rsid w:val="00554B7B"/>
    <w:rsid w:val="005626EF"/>
    <w:rsid w:val="00565F57"/>
    <w:rsid w:val="00575254"/>
    <w:rsid w:val="00592102"/>
    <w:rsid w:val="005921AF"/>
    <w:rsid w:val="00595996"/>
    <w:rsid w:val="005970EF"/>
    <w:rsid w:val="00597EEF"/>
    <w:rsid w:val="005B1CAF"/>
    <w:rsid w:val="005B7935"/>
    <w:rsid w:val="005C0523"/>
    <w:rsid w:val="005E6680"/>
    <w:rsid w:val="005E69DB"/>
    <w:rsid w:val="005E7E3A"/>
    <w:rsid w:val="005F3C61"/>
    <w:rsid w:val="00615512"/>
    <w:rsid w:val="00617833"/>
    <w:rsid w:val="00620B79"/>
    <w:rsid w:val="006241B9"/>
    <w:rsid w:val="00625511"/>
    <w:rsid w:val="00625C27"/>
    <w:rsid w:val="00630B95"/>
    <w:rsid w:val="00647C57"/>
    <w:rsid w:val="00674E16"/>
    <w:rsid w:val="006869C5"/>
    <w:rsid w:val="0069150A"/>
    <w:rsid w:val="0069266B"/>
    <w:rsid w:val="006A2D87"/>
    <w:rsid w:val="006B4DDA"/>
    <w:rsid w:val="006C6783"/>
    <w:rsid w:val="006D60AA"/>
    <w:rsid w:val="006D63EC"/>
    <w:rsid w:val="006D7746"/>
    <w:rsid w:val="006E1509"/>
    <w:rsid w:val="006E1E1F"/>
    <w:rsid w:val="006E5B6E"/>
    <w:rsid w:val="006E5EFC"/>
    <w:rsid w:val="006E78BC"/>
    <w:rsid w:val="006F28B2"/>
    <w:rsid w:val="006F60D7"/>
    <w:rsid w:val="00701DE4"/>
    <w:rsid w:val="0070381B"/>
    <w:rsid w:val="0074288C"/>
    <w:rsid w:val="007440FB"/>
    <w:rsid w:val="007448A0"/>
    <w:rsid w:val="00750118"/>
    <w:rsid w:val="00774B1D"/>
    <w:rsid w:val="007817A3"/>
    <w:rsid w:val="0078600D"/>
    <w:rsid w:val="00787E16"/>
    <w:rsid w:val="00793780"/>
    <w:rsid w:val="007940AF"/>
    <w:rsid w:val="007A79C0"/>
    <w:rsid w:val="007B7B3B"/>
    <w:rsid w:val="007D12E6"/>
    <w:rsid w:val="007D1BE1"/>
    <w:rsid w:val="007D427B"/>
    <w:rsid w:val="007F28F5"/>
    <w:rsid w:val="008011ED"/>
    <w:rsid w:val="00806599"/>
    <w:rsid w:val="0081790C"/>
    <w:rsid w:val="0082240D"/>
    <w:rsid w:val="00833BF1"/>
    <w:rsid w:val="008422E0"/>
    <w:rsid w:val="00842562"/>
    <w:rsid w:val="0086392D"/>
    <w:rsid w:val="0086741B"/>
    <w:rsid w:val="0088602A"/>
    <w:rsid w:val="00891B03"/>
    <w:rsid w:val="008A2925"/>
    <w:rsid w:val="008A5A60"/>
    <w:rsid w:val="008B41BC"/>
    <w:rsid w:val="008C40C4"/>
    <w:rsid w:val="008C719E"/>
    <w:rsid w:val="008D5D1E"/>
    <w:rsid w:val="008D7A9C"/>
    <w:rsid w:val="008E22B0"/>
    <w:rsid w:val="008E37ED"/>
    <w:rsid w:val="00910A12"/>
    <w:rsid w:val="00914DAE"/>
    <w:rsid w:val="00915C8D"/>
    <w:rsid w:val="00916963"/>
    <w:rsid w:val="00920412"/>
    <w:rsid w:val="00924430"/>
    <w:rsid w:val="00931AF6"/>
    <w:rsid w:val="00933F48"/>
    <w:rsid w:val="00936569"/>
    <w:rsid w:val="00950E24"/>
    <w:rsid w:val="009549F6"/>
    <w:rsid w:val="00965305"/>
    <w:rsid w:val="009933ED"/>
    <w:rsid w:val="00993B60"/>
    <w:rsid w:val="00996E2B"/>
    <w:rsid w:val="009A28B8"/>
    <w:rsid w:val="009B1C52"/>
    <w:rsid w:val="009C17B7"/>
    <w:rsid w:val="009C6A45"/>
    <w:rsid w:val="009D0769"/>
    <w:rsid w:val="009E2D00"/>
    <w:rsid w:val="009F3550"/>
    <w:rsid w:val="009F6DE3"/>
    <w:rsid w:val="00A07A6C"/>
    <w:rsid w:val="00A10A4C"/>
    <w:rsid w:val="00A136A1"/>
    <w:rsid w:val="00A20DF3"/>
    <w:rsid w:val="00A275C4"/>
    <w:rsid w:val="00A32703"/>
    <w:rsid w:val="00A329F4"/>
    <w:rsid w:val="00A367CC"/>
    <w:rsid w:val="00A405C7"/>
    <w:rsid w:val="00A47C39"/>
    <w:rsid w:val="00A50D08"/>
    <w:rsid w:val="00A56629"/>
    <w:rsid w:val="00A714F2"/>
    <w:rsid w:val="00A8258A"/>
    <w:rsid w:val="00AA18EB"/>
    <w:rsid w:val="00AB5920"/>
    <w:rsid w:val="00AC4C1D"/>
    <w:rsid w:val="00AC7EDE"/>
    <w:rsid w:val="00AE0019"/>
    <w:rsid w:val="00AF1E4F"/>
    <w:rsid w:val="00B01AF9"/>
    <w:rsid w:val="00B07747"/>
    <w:rsid w:val="00B12DBB"/>
    <w:rsid w:val="00B37D08"/>
    <w:rsid w:val="00B41ED0"/>
    <w:rsid w:val="00B44817"/>
    <w:rsid w:val="00B45186"/>
    <w:rsid w:val="00B5421F"/>
    <w:rsid w:val="00B6353E"/>
    <w:rsid w:val="00B81A81"/>
    <w:rsid w:val="00B971BF"/>
    <w:rsid w:val="00BA0E9C"/>
    <w:rsid w:val="00BA204D"/>
    <w:rsid w:val="00BB673B"/>
    <w:rsid w:val="00BB72A9"/>
    <w:rsid w:val="00BB7457"/>
    <w:rsid w:val="00BC495C"/>
    <w:rsid w:val="00BD1074"/>
    <w:rsid w:val="00BD41D9"/>
    <w:rsid w:val="00BD59D2"/>
    <w:rsid w:val="00BD7346"/>
    <w:rsid w:val="00BE0637"/>
    <w:rsid w:val="00BF3B3A"/>
    <w:rsid w:val="00C07633"/>
    <w:rsid w:val="00C21864"/>
    <w:rsid w:val="00C31A96"/>
    <w:rsid w:val="00C37A41"/>
    <w:rsid w:val="00C503CF"/>
    <w:rsid w:val="00C50DDD"/>
    <w:rsid w:val="00C51C34"/>
    <w:rsid w:val="00C56408"/>
    <w:rsid w:val="00C63394"/>
    <w:rsid w:val="00C91107"/>
    <w:rsid w:val="00C930FC"/>
    <w:rsid w:val="00C954C3"/>
    <w:rsid w:val="00CA6B09"/>
    <w:rsid w:val="00CC2297"/>
    <w:rsid w:val="00CC242A"/>
    <w:rsid w:val="00CC4754"/>
    <w:rsid w:val="00CC5587"/>
    <w:rsid w:val="00CF1592"/>
    <w:rsid w:val="00CF5485"/>
    <w:rsid w:val="00D24206"/>
    <w:rsid w:val="00D3033F"/>
    <w:rsid w:val="00D57C6A"/>
    <w:rsid w:val="00D661F9"/>
    <w:rsid w:val="00D73BE7"/>
    <w:rsid w:val="00D80374"/>
    <w:rsid w:val="00D839DD"/>
    <w:rsid w:val="00D86E5B"/>
    <w:rsid w:val="00D92005"/>
    <w:rsid w:val="00D9322E"/>
    <w:rsid w:val="00D976DD"/>
    <w:rsid w:val="00DA092A"/>
    <w:rsid w:val="00DA793E"/>
    <w:rsid w:val="00DC7A86"/>
    <w:rsid w:val="00DE7277"/>
    <w:rsid w:val="00DF4A45"/>
    <w:rsid w:val="00E2083E"/>
    <w:rsid w:val="00E30C73"/>
    <w:rsid w:val="00E60FE8"/>
    <w:rsid w:val="00E758BC"/>
    <w:rsid w:val="00E81647"/>
    <w:rsid w:val="00EA669F"/>
    <w:rsid w:val="00EB54A6"/>
    <w:rsid w:val="00EB5D21"/>
    <w:rsid w:val="00EB6656"/>
    <w:rsid w:val="00ED57A9"/>
    <w:rsid w:val="00EE155C"/>
    <w:rsid w:val="00EF4661"/>
    <w:rsid w:val="00EF4DC3"/>
    <w:rsid w:val="00EF68A3"/>
    <w:rsid w:val="00EF7CC8"/>
    <w:rsid w:val="00F065D5"/>
    <w:rsid w:val="00F25EF3"/>
    <w:rsid w:val="00F335AC"/>
    <w:rsid w:val="00F40AFF"/>
    <w:rsid w:val="00F4126A"/>
    <w:rsid w:val="00F4553D"/>
    <w:rsid w:val="00F5466F"/>
    <w:rsid w:val="00F612AA"/>
    <w:rsid w:val="00F72006"/>
    <w:rsid w:val="00F83BDC"/>
    <w:rsid w:val="00F96D1C"/>
    <w:rsid w:val="00FA06A0"/>
    <w:rsid w:val="00FA7407"/>
    <w:rsid w:val="00FC3CFF"/>
    <w:rsid w:val="00FC7AB7"/>
    <w:rsid w:val="00FD2F3E"/>
    <w:rsid w:val="00FF0CCC"/>
    <w:rsid w:val="00FF78D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C8370"/>
  <w15:chartTrackingRefBased/>
  <w15:docId w15:val="{DEA36726-C2E3-4402-A7AB-F73444C1D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5E3"/>
    <w:rPr>
      <w:rFonts w:cstheme="minorHAnsi"/>
      <w:sz w:val="24"/>
    </w:rPr>
  </w:style>
  <w:style w:type="paragraph" w:styleId="Heading1">
    <w:name w:val="heading 1"/>
    <w:basedOn w:val="Normal"/>
    <w:next w:val="Normal"/>
    <w:link w:val="Heading1Char"/>
    <w:uiPriority w:val="9"/>
    <w:qFormat/>
    <w:rsid w:val="00D9322E"/>
    <w:pPr>
      <w:keepNext/>
      <w:keepLines/>
      <w:spacing w:before="240" w:after="0"/>
      <w:jc w:val="center"/>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244A27"/>
    <w:pPr>
      <w:keepNext/>
      <w:keepLines/>
      <w:spacing w:before="40" w:after="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A65E3"/>
    <w:pPr>
      <w:keepNext/>
      <w:keepLines/>
      <w:spacing w:before="40" w:after="0"/>
      <w:outlineLvl w:val="2"/>
    </w:pPr>
    <w:rPr>
      <w:rFonts w:asciiTheme="majorHAnsi" w:eastAsiaTheme="majorEastAsia" w:hAnsiTheme="majorHAnsi" w:cstheme="majorBidi"/>
      <w:color w:val="1F3763" w:themeColor="accent1" w:themeShade="7F"/>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2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7277"/>
  </w:style>
  <w:style w:type="paragraph" w:styleId="Footer">
    <w:name w:val="footer"/>
    <w:basedOn w:val="Normal"/>
    <w:link w:val="FooterChar"/>
    <w:uiPriority w:val="99"/>
    <w:unhideWhenUsed/>
    <w:rsid w:val="00DE72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7277"/>
  </w:style>
  <w:style w:type="paragraph" w:styleId="ListParagraph">
    <w:name w:val="List Paragraph"/>
    <w:basedOn w:val="Normal"/>
    <w:uiPriority w:val="34"/>
    <w:qFormat/>
    <w:rsid w:val="00DE7277"/>
    <w:pPr>
      <w:ind w:left="720"/>
      <w:contextualSpacing/>
    </w:pPr>
  </w:style>
  <w:style w:type="character" w:customStyle="1" w:styleId="Heading1Char">
    <w:name w:val="Heading 1 Char"/>
    <w:basedOn w:val="DefaultParagraphFont"/>
    <w:link w:val="Heading1"/>
    <w:uiPriority w:val="9"/>
    <w:rsid w:val="00D9322E"/>
    <w:rPr>
      <w:rFonts w:asciiTheme="majorHAnsi" w:eastAsiaTheme="majorEastAsia" w:hAnsiTheme="majorHAnsi" w:cstheme="majorBidi"/>
      <w:color w:val="2F5496" w:themeColor="accent1" w:themeShade="BF"/>
      <w:sz w:val="36"/>
      <w:szCs w:val="36"/>
    </w:rPr>
  </w:style>
  <w:style w:type="character" w:customStyle="1" w:styleId="Heading2Char">
    <w:name w:val="Heading 2 Char"/>
    <w:basedOn w:val="DefaultParagraphFont"/>
    <w:link w:val="Heading2"/>
    <w:uiPriority w:val="9"/>
    <w:rsid w:val="00244A2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A65E3"/>
    <w:rPr>
      <w:rFonts w:asciiTheme="majorHAnsi" w:eastAsiaTheme="majorEastAsia" w:hAnsiTheme="majorHAnsi" w:cstheme="majorBidi"/>
      <w:color w:val="1F3763" w:themeColor="accent1" w:themeShade="7F"/>
      <w:sz w:val="28"/>
      <w:szCs w:val="28"/>
      <w:u w:val="single"/>
    </w:rPr>
  </w:style>
  <w:style w:type="character" w:styleId="Hyperlink">
    <w:name w:val="Hyperlink"/>
    <w:basedOn w:val="DefaultParagraphFont"/>
    <w:uiPriority w:val="99"/>
    <w:unhideWhenUsed/>
    <w:rsid w:val="00D976DD"/>
    <w:rPr>
      <w:color w:val="0563C1" w:themeColor="hyperlink"/>
      <w:u w:val="single"/>
    </w:rPr>
  </w:style>
  <w:style w:type="character" w:styleId="UnresolvedMention">
    <w:name w:val="Unresolved Mention"/>
    <w:basedOn w:val="DefaultParagraphFont"/>
    <w:uiPriority w:val="99"/>
    <w:semiHidden/>
    <w:unhideWhenUsed/>
    <w:rsid w:val="00D976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7005">
      <w:bodyDiv w:val="1"/>
      <w:marLeft w:val="0"/>
      <w:marRight w:val="0"/>
      <w:marTop w:val="0"/>
      <w:marBottom w:val="0"/>
      <w:divBdr>
        <w:top w:val="none" w:sz="0" w:space="0" w:color="auto"/>
        <w:left w:val="none" w:sz="0" w:space="0" w:color="auto"/>
        <w:bottom w:val="none" w:sz="0" w:space="0" w:color="auto"/>
        <w:right w:val="none" w:sz="0" w:space="0" w:color="auto"/>
      </w:divBdr>
    </w:div>
    <w:div w:id="1183281956">
      <w:bodyDiv w:val="1"/>
      <w:marLeft w:val="0"/>
      <w:marRight w:val="0"/>
      <w:marTop w:val="0"/>
      <w:marBottom w:val="0"/>
      <w:divBdr>
        <w:top w:val="none" w:sz="0" w:space="0" w:color="auto"/>
        <w:left w:val="none" w:sz="0" w:space="0" w:color="auto"/>
        <w:bottom w:val="none" w:sz="0" w:space="0" w:color="auto"/>
        <w:right w:val="none" w:sz="0" w:space="0" w:color="auto"/>
      </w:divBdr>
    </w:div>
    <w:div w:id="1819302689">
      <w:bodyDiv w:val="1"/>
      <w:marLeft w:val="0"/>
      <w:marRight w:val="0"/>
      <w:marTop w:val="0"/>
      <w:marBottom w:val="0"/>
      <w:divBdr>
        <w:top w:val="none" w:sz="0" w:space="0" w:color="auto"/>
        <w:left w:val="none" w:sz="0" w:space="0" w:color="auto"/>
        <w:bottom w:val="none" w:sz="0" w:space="0" w:color="auto"/>
        <w:right w:val="none" w:sz="0" w:space="0" w:color="auto"/>
      </w:divBdr>
    </w:div>
    <w:div w:id="199807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sv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eader" Target="header1.xml"/><Relationship Id="rId7" Type="http://schemas.openxmlformats.org/officeDocument/2006/relationships/image" Target="media/image1.gif"/><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_Adding_a_Footer"/><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4.gif"/><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https://www.golem.de/news/creative-commons-kritik-am-urteil-des-landgerichts-koeln-zu-cc-by-nc-1403-105284.html" TargetMode="External"/><Relationship Id="rId2" Type="http://schemas.openxmlformats.org/officeDocument/2006/relationships/image" Target="media/image35.jpg"/><Relationship Id="rId1" Type="http://schemas.openxmlformats.org/officeDocument/2006/relationships/hyperlink" Target="https://creativecommons.org/licenses/by-nc/4.0/" TargetMode="External"/><Relationship Id="rId5" Type="http://schemas.openxmlformats.org/officeDocument/2006/relationships/hyperlink" Target="https://creativecommons.org/licenses/by-nc/4.0/" TargetMode="External"/><Relationship Id="rId4" Type="http://schemas.openxmlformats.org/officeDocument/2006/relationships/hyperlink" Target="https://www.sci.brooklyn.cuny.edu/~briskm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748</TotalTime>
  <Pages>14</Pages>
  <Words>1437</Words>
  <Characters>8196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Briskman</dc:creator>
  <cp:keywords/>
  <dc:description/>
  <cp:lastModifiedBy>Miriam Briskman</cp:lastModifiedBy>
  <cp:revision>311</cp:revision>
  <cp:lastPrinted>2022-03-17T04:47:00Z</cp:lastPrinted>
  <dcterms:created xsi:type="dcterms:W3CDTF">2021-10-19T01:15:00Z</dcterms:created>
  <dcterms:modified xsi:type="dcterms:W3CDTF">2022-10-09T04:27:00Z</dcterms:modified>
</cp:coreProperties>
</file>