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EC54B" w14:textId="44D7B8C9" w:rsidR="00995771" w:rsidRDefault="00995771" w:rsidP="00995771">
      <w:pPr>
        <w:pStyle w:val="Heading1"/>
      </w:pPr>
      <w:bookmarkStart w:id="0" w:name="_Hlk112564272"/>
      <w:bookmarkEnd w:id="0"/>
      <w:r w:rsidRPr="00995771">
        <w:t xml:space="preserve">Lecture Notes: </w:t>
      </w:r>
      <w:r w:rsidR="002C60C0">
        <w:t>Word, Basic Skills</w:t>
      </w:r>
    </w:p>
    <w:p w14:paraId="659FDB11" w14:textId="6D2F29CB" w:rsidR="00472925" w:rsidRPr="000D1E4D" w:rsidRDefault="00472925" w:rsidP="000D1E4D">
      <w:pPr>
        <w:pStyle w:val="Heading2"/>
      </w:pPr>
      <w:r w:rsidRPr="000D1E4D">
        <w:t xml:space="preserve">What’s Word? </w:t>
      </w:r>
    </w:p>
    <w:p w14:paraId="2E1434DB" w14:textId="1950D441" w:rsidR="00995771" w:rsidRDefault="00472925" w:rsidP="00472925">
      <w:r>
        <w:t>Word is a full-featured word-processing application that allows you to create professional-looking documents and revise them easily. This includes flyers, research papers, letters, memos, resumes, reports, mailing labels, and newsletters. Word has many features for simplifying the design of documents.</w:t>
      </w:r>
    </w:p>
    <w:p w14:paraId="4CEB7816" w14:textId="2444C50E" w:rsidR="0088565C" w:rsidRDefault="0088565C" w:rsidP="00472925">
      <w:r>
        <w:t>It is very likely you will frequently interact with Microsoft Word throughout your career to create and view business reports.</w:t>
      </w:r>
    </w:p>
    <w:p w14:paraId="7D485E4F" w14:textId="7D30FE31" w:rsidR="00272D86" w:rsidRDefault="00272D86" w:rsidP="00472925">
      <w:r>
        <w:t>To get a sense of what Word documents look like:</w:t>
      </w:r>
    </w:p>
    <w:p w14:paraId="07F2D33C" w14:textId="18AD7DAF" w:rsidR="0088565C" w:rsidRDefault="0088565C" w:rsidP="00272D86">
      <w:pPr>
        <w:pStyle w:val="ListParagraph"/>
        <w:numPr>
          <w:ilvl w:val="0"/>
          <w:numId w:val="3"/>
        </w:numPr>
      </w:pPr>
      <w:r>
        <w:t>Example of Word Templates (pre-prepared documents) can be found by clicking File &gt; Home &gt; More Templates.</w:t>
      </w:r>
    </w:p>
    <w:p w14:paraId="21E97464" w14:textId="5D811732" w:rsidR="0088565C" w:rsidRDefault="00555DDC" w:rsidP="00272D86">
      <w:pPr>
        <w:pStyle w:val="ListParagraph"/>
        <w:numPr>
          <w:ilvl w:val="0"/>
          <w:numId w:val="3"/>
        </w:numPr>
      </w:pPr>
      <w:r>
        <w:t>Examples of beautiful documents we can create with Word</w:t>
      </w:r>
      <w:r w:rsidR="00272D86">
        <w:t xml:space="preserve"> are at</w:t>
      </w:r>
      <w:r>
        <w:t xml:space="preserve">: </w:t>
      </w:r>
      <w:hyperlink r:id="rId8" w:history="1">
        <w:r w:rsidRPr="00B6007E">
          <w:rPr>
            <w:rStyle w:val="Hyperlink"/>
          </w:rPr>
          <w:t>https://www.smiletemplates.com/free/word-templates/0.html</w:t>
        </w:r>
      </w:hyperlink>
    </w:p>
    <w:p w14:paraId="7BC395A5" w14:textId="00F2105C" w:rsidR="0088565C" w:rsidRDefault="004209FE" w:rsidP="004209FE">
      <w:pPr>
        <w:pStyle w:val="Heading2"/>
      </w:pPr>
      <w:r>
        <w:t>Using Word</w:t>
      </w:r>
    </w:p>
    <w:p w14:paraId="616A59DC" w14:textId="74533946" w:rsidR="004209FE" w:rsidRDefault="003A45AD" w:rsidP="004209FE">
      <w:pPr>
        <w:pStyle w:val="Heading3"/>
      </w:pPr>
      <w:r w:rsidRPr="00440FC3">
        <w:rPr>
          <w:b/>
          <w:bCs/>
        </w:rPr>
        <w:t>Launching</w:t>
      </w:r>
      <w:r>
        <w:t xml:space="preserve"> (= Opening/Starting)</w:t>
      </w:r>
      <w:r w:rsidR="004209FE">
        <w:t xml:space="preserve"> </w:t>
      </w:r>
      <w:r w:rsidR="00785BB2">
        <w:t xml:space="preserve">the </w:t>
      </w:r>
      <w:r w:rsidR="004209FE">
        <w:t xml:space="preserve">Word </w:t>
      </w:r>
      <w:r w:rsidR="00785BB2">
        <w:t xml:space="preserve">App </w:t>
      </w:r>
      <w:r w:rsidR="004209FE">
        <w:t>on Your Computer</w:t>
      </w:r>
    </w:p>
    <w:p w14:paraId="0F2F8EAE" w14:textId="5E320D74" w:rsidR="004209FE" w:rsidRDefault="006B5D19" w:rsidP="00555DDC">
      <w:r>
        <w:t>Use one of the following approaches, whichever works:</w:t>
      </w:r>
    </w:p>
    <w:p w14:paraId="413B08B0" w14:textId="30AA5DA2" w:rsidR="006B5D19" w:rsidRDefault="006B5D19" w:rsidP="006B5D19">
      <w:pPr>
        <w:pStyle w:val="ListParagraph"/>
        <w:numPr>
          <w:ilvl w:val="0"/>
          <w:numId w:val="4"/>
        </w:numPr>
      </w:pPr>
      <w:r w:rsidRPr="00647507">
        <w:rPr>
          <w:u w:val="single"/>
        </w:rPr>
        <w:t>Fastest approach</w:t>
      </w:r>
      <w:r>
        <w:t xml:space="preserve">: use </w:t>
      </w:r>
      <w:r w:rsidR="00647507">
        <w:t xml:space="preserve">the “search” bar/box to search for “Word”. In the search results, </w:t>
      </w:r>
      <w:r w:rsidR="00255929">
        <w:t>when</w:t>
      </w:r>
      <w:r w:rsidR="00647507">
        <w:t xml:space="preserve"> you see either of the following </w:t>
      </w:r>
      <w:r w:rsidR="00D8730A" w:rsidRPr="00D8730A">
        <w:rPr>
          <w:b/>
          <w:bCs/>
        </w:rPr>
        <w:t>icons</w:t>
      </w:r>
      <w:r w:rsidR="00D8730A">
        <w:t xml:space="preserve"> (= </w:t>
      </w:r>
      <w:r w:rsidR="00307C24">
        <w:t xml:space="preserve">small </w:t>
      </w:r>
      <w:r w:rsidR="00D8730A">
        <w:t>logos)</w:t>
      </w:r>
      <w:r w:rsidR="00574F32">
        <w:t xml:space="preserve"> or similar</w:t>
      </w:r>
      <w:r w:rsidR="007C04C3">
        <w:t>, either click or double-click on it to open Word:</w:t>
      </w:r>
      <w:r w:rsidR="00255929" w:rsidRPr="00255929">
        <w:rPr>
          <w:noProof/>
        </w:rPr>
        <w:drawing>
          <wp:inline distT="0" distB="0" distL="0" distR="0" wp14:anchorId="5BC96B1A" wp14:editId="7B647EE4">
            <wp:extent cx="5943600" cy="1605915"/>
            <wp:effectExtent l="0" t="0" r="0" b="0"/>
            <wp:docPr id="1" name="Picture 1" descr="Four Variations of the Microsoft Word ic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our Variations of the Microsoft Word ico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A86BB" w14:textId="6DA6599F" w:rsidR="007C04C3" w:rsidRDefault="00970D5A" w:rsidP="006B5D19">
      <w:pPr>
        <w:pStyle w:val="ListParagraph"/>
        <w:numPr>
          <w:ilvl w:val="0"/>
          <w:numId w:val="4"/>
        </w:numPr>
      </w:pPr>
      <w:r>
        <w:t xml:space="preserve">On a </w:t>
      </w:r>
      <w:r w:rsidRPr="00314D88">
        <w:rPr>
          <w:u w:val="single"/>
        </w:rPr>
        <w:t>Windows</w:t>
      </w:r>
      <w:r>
        <w:t xml:space="preserve"> computer</w:t>
      </w:r>
      <w:r w:rsidR="00314D88">
        <w:t xml:space="preserve"> (including the </w:t>
      </w:r>
      <w:hyperlink r:id="rId10" w:history="1">
        <w:r w:rsidR="00314D88" w:rsidRPr="00D77BF1">
          <w:rPr>
            <w:rStyle w:val="Hyperlink"/>
          </w:rPr>
          <w:t xml:space="preserve">CUNY </w:t>
        </w:r>
        <w:r w:rsidR="00D77BF1" w:rsidRPr="00D77BF1">
          <w:rPr>
            <w:rStyle w:val="Hyperlink"/>
          </w:rPr>
          <w:t>Virtual Desktop</w:t>
        </w:r>
      </w:hyperlink>
      <w:r w:rsidR="00CE20FE">
        <w:t>,</w:t>
      </w:r>
      <w:r w:rsidR="00314D88">
        <w:t>)</w:t>
      </w:r>
      <w:r>
        <w:t xml:space="preserve"> click the </w:t>
      </w:r>
      <w:r w:rsidRPr="00970D5A">
        <w:rPr>
          <w:b/>
          <w:bCs/>
        </w:rPr>
        <w:t>Start</w:t>
      </w:r>
      <w:r>
        <w:t xml:space="preserve"> button (</w:t>
      </w:r>
      <w:r>
        <w:rPr>
          <w:noProof/>
        </w:rPr>
        <w:drawing>
          <wp:inline distT="0" distB="0" distL="0" distR="0" wp14:anchorId="2B0CEAE3" wp14:editId="299BE387">
            <wp:extent cx="264277" cy="264277"/>
            <wp:effectExtent l="0" t="0" r="2540" b="2540"/>
            <wp:docPr id="6" name="Picture 6" descr="computer, window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uter, windows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83" cy="27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or </w:t>
      </w:r>
      <w:r>
        <w:rPr>
          <w:noProof/>
        </w:rPr>
        <w:drawing>
          <wp:inline distT="0" distB="0" distL="0" distR="0" wp14:anchorId="5D5627EA" wp14:editId="4D4615C5">
            <wp:extent cx="264277" cy="264277"/>
            <wp:effectExtent l="0" t="0" r="2540" b="2540"/>
            <wp:docPr id="2" name="Picture 2" descr="microsoft, window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crosoft, windows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97" cy="2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46B">
        <w:t>,</w:t>
      </w:r>
      <w:r>
        <w:t xml:space="preserve">) and look for either of the Word icons in the </w:t>
      </w:r>
      <w:r w:rsidRPr="00970D5A">
        <w:rPr>
          <w:b/>
          <w:bCs/>
        </w:rPr>
        <w:t>Start menu</w:t>
      </w:r>
      <w:r>
        <w:t xml:space="preserve"> (= list of files, folder</w:t>
      </w:r>
      <w:r w:rsidR="00957E90">
        <w:t>s</w:t>
      </w:r>
      <w:r>
        <w:t>, or app icons</w:t>
      </w:r>
      <w:r w:rsidR="003061C6">
        <w:t>.</w:t>
      </w:r>
      <w:r>
        <w:t>)</w:t>
      </w:r>
    </w:p>
    <w:p w14:paraId="7FC24650" w14:textId="5E0AC636" w:rsidR="00970D5A" w:rsidRDefault="00970D5A" w:rsidP="006B5D19">
      <w:pPr>
        <w:pStyle w:val="ListParagraph"/>
        <w:numPr>
          <w:ilvl w:val="0"/>
          <w:numId w:val="4"/>
        </w:numPr>
      </w:pPr>
      <w:r>
        <w:t xml:space="preserve">On a </w:t>
      </w:r>
      <w:r w:rsidRPr="00314D88">
        <w:rPr>
          <w:u w:val="single"/>
        </w:rPr>
        <w:t>Mac</w:t>
      </w:r>
      <w:r>
        <w:t xml:space="preserve"> computer, look for either of the Word icons in the </w:t>
      </w:r>
      <w:r w:rsidRPr="00970D5A">
        <w:rPr>
          <w:b/>
          <w:bCs/>
        </w:rPr>
        <w:t>Applications</w:t>
      </w:r>
      <w:r>
        <w:t xml:space="preserve"> folder.</w:t>
      </w:r>
    </w:p>
    <w:p w14:paraId="5E62E6CC" w14:textId="497AE00F" w:rsidR="00D77BF1" w:rsidRDefault="00957E90" w:rsidP="006B5D19">
      <w:pPr>
        <w:pStyle w:val="ListParagraph"/>
        <w:numPr>
          <w:ilvl w:val="0"/>
          <w:numId w:val="4"/>
        </w:numPr>
      </w:pPr>
      <w:r>
        <w:t xml:space="preserve">Look for a Word icon on the </w:t>
      </w:r>
      <w:r w:rsidRPr="009D2382">
        <w:rPr>
          <w:b/>
          <w:bCs/>
        </w:rPr>
        <w:t>Desktop folder</w:t>
      </w:r>
      <w:r>
        <w:t xml:space="preserve"> of the computer.</w:t>
      </w:r>
    </w:p>
    <w:p w14:paraId="09F272EC" w14:textId="32E19D3C" w:rsidR="004B55D0" w:rsidRDefault="004B55D0">
      <w:r>
        <w:br w:type="page"/>
      </w:r>
    </w:p>
    <w:p w14:paraId="1459DC38" w14:textId="4B0871AB" w:rsidR="004B55D0" w:rsidRDefault="004B55D0" w:rsidP="004B55D0">
      <w:pPr>
        <w:pStyle w:val="Heading3"/>
      </w:pPr>
      <w:r>
        <w:lastRenderedPageBreak/>
        <w:t>Opening a New Word Document</w:t>
      </w:r>
    </w:p>
    <w:p w14:paraId="1DFD8D1B" w14:textId="31D6D76B" w:rsidR="004B55D0" w:rsidRDefault="008C3E3F" w:rsidP="004B55D0">
      <w:r>
        <w:t>After the Word app opens on your computer, click, or double-click the Blank document option to create a new, empty Word document:</w:t>
      </w:r>
    </w:p>
    <w:p w14:paraId="08E2D5EB" w14:textId="667C180C" w:rsidR="008C3E3F" w:rsidRDefault="008C3E3F" w:rsidP="004B55D0">
      <w:r w:rsidRPr="008C3E3F">
        <w:rPr>
          <w:noProof/>
        </w:rPr>
        <w:drawing>
          <wp:inline distT="0" distB="0" distL="0" distR="0" wp14:anchorId="3A303F75" wp14:editId="7FDAEF76">
            <wp:extent cx="5943600" cy="3157855"/>
            <wp:effectExtent l="0" t="0" r="0" b="4445"/>
            <wp:docPr id="8" name="Picture 8" descr="The Home page of the Word application, with the &quot;Blank document&quot; button pointed at by a red arr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he Home page of the Word application, with the &quot;Blank document&quot; button pointed at by a red arrow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37BA5" w14:textId="5EDCB148" w:rsidR="00442EA8" w:rsidRDefault="00442EA8" w:rsidP="004B55D0">
      <w:r>
        <w:t>Here’s how the new document will open:</w:t>
      </w:r>
    </w:p>
    <w:p w14:paraId="5389F052" w14:textId="0131C347" w:rsidR="00442EA8" w:rsidRPr="004B55D0" w:rsidRDefault="00D61984" w:rsidP="004B55D0">
      <w:r w:rsidRPr="00D61984">
        <w:rPr>
          <w:noProof/>
        </w:rPr>
        <w:drawing>
          <wp:inline distT="0" distB="0" distL="0" distR="0" wp14:anchorId="6D1D3AB4" wp14:editId="04D61BA6">
            <wp:extent cx="5943600" cy="3160395"/>
            <wp:effectExtent l="0" t="0" r="0" b="1905"/>
            <wp:docPr id="10" name="Picture 10" descr="A blank document open in Word. The window is maximized, and the current view is &quot;Print Layout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blank document open in Word. The window is maximized, and the current view is &quot;Print Layout&quot;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FC79B" w14:textId="7D8ED874" w:rsidR="00442EA8" w:rsidRDefault="00442EA8" w:rsidP="00555DDC">
      <w:r>
        <w:t xml:space="preserve">Before proceeding, make sure the window is </w:t>
      </w:r>
      <w:r w:rsidRPr="00442EA8">
        <w:rPr>
          <w:b/>
          <w:bCs/>
        </w:rPr>
        <w:t>maximized</w:t>
      </w:r>
      <w:r>
        <w:t xml:space="preserve"> (= fully expanded on your computer’s screen,) and that the </w:t>
      </w:r>
      <w:r w:rsidR="00725BBC">
        <w:t xml:space="preserve">document </w:t>
      </w:r>
      <w:r w:rsidR="009A2F72">
        <w:t>is shown in</w:t>
      </w:r>
      <w:r w:rsidR="00725BBC">
        <w:t xml:space="preserve"> </w:t>
      </w:r>
      <w:r w:rsidRPr="00725BBC">
        <w:rPr>
          <w:b/>
          <w:bCs/>
        </w:rPr>
        <w:t>Print Layout</w:t>
      </w:r>
      <w:r w:rsidR="00725BBC">
        <w:t>.</w:t>
      </w:r>
    </w:p>
    <w:p w14:paraId="255D0343" w14:textId="0B92D813" w:rsidR="00442EA8" w:rsidRDefault="001142D8" w:rsidP="001142D8">
      <w:pPr>
        <w:pStyle w:val="Heading3"/>
      </w:pPr>
      <w:r w:rsidRPr="001142D8">
        <w:lastRenderedPageBreak/>
        <w:t>Overview of Word Controls</w:t>
      </w:r>
    </w:p>
    <w:p w14:paraId="0A73A886" w14:textId="77777777" w:rsidR="00CC0310" w:rsidRPr="00CC0310" w:rsidRDefault="00CC0310" w:rsidP="00CC0310">
      <w:pPr>
        <w:numPr>
          <w:ilvl w:val="0"/>
          <w:numId w:val="1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Document Window</w:t>
      </w:r>
    </w:p>
    <w:p w14:paraId="1214DB53" w14:textId="77777777" w:rsidR="00CC0310" w:rsidRPr="00CC0310" w:rsidRDefault="00CC0310" w:rsidP="00CC0310">
      <w:pPr>
        <w:numPr>
          <w:ilvl w:val="1"/>
          <w:numId w:val="1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Insertion point, pointer (I-beam)</w:t>
      </w:r>
    </w:p>
    <w:p w14:paraId="452EACEF" w14:textId="77777777" w:rsidR="00CC0310" w:rsidRPr="00CC0310" w:rsidRDefault="00CC0310" w:rsidP="00CC0310">
      <w:pPr>
        <w:numPr>
          <w:ilvl w:val="0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Scroll Bar</w:t>
      </w:r>
    </w:p>
    <w:p w14:paraId="2AAD25FE" w14:textId="77777777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Scroll box, scroll up/down arrows</w:t>
      </w:r>
    </w:p>
    <w:p w14:paraId="4F973A98" w14:textId="77777777" w:rsidR="00CC0310" w:rsidRPr="00CC0310" w:rsidRDefault="00CC0310" w:rsidP="00CC0310">
      <w:pPr>
        <w:numPr>
          <w:ilvl w:val="0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Status Bar</w:t>
      </w:r>
    </w:p>
    <w:p w14:paraId="77AFB155" w14:textId="20081DA3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Current page, total # of words, spelling &amp; grammar button, language, view options</w:t>
      </w:r>
      <w:r w:rsidR="00452673">
        <w:rPr>
          <w:rFonts w:cstheme="minorHAnsi"/>
          <w:lang w:bidi="he-IL"/>
        </w:rPr>
        <w:t xml:space="preserve"> (</w:t>
      </w:r>
      <w:r w:rsidR="00A62E9D">
        <w:rPr>
          <w:rFonts w:cstheme="minorHAnsi"/>
          <w:lang w:bidi="he-IL"/>
        </w:rPr>
        <w:t xml:space="preserve">Read Mode, </w:t>
      </w:r>
      <w:r w:rsidR="00452673">
        <w:rPr>
          <w:rFonts w:cstheme="minorHAnsi"/>
          <w:lang w:bidi="he-IL"/>
        </w:rPr>
        <w:t>Page Layout, and Web Layout)</w:t>
      </w:r>
      <w:r w:rsidRPr="00CC0310">
        <w:rPr>
          <w:rFonts w:cstheme="minorHAnsi"/>
          <w:lang w:bidi="he-IL"/>
        </w:rPr>
        <w:t>, zoom-in bar</w:t>
      </w:r>
      <w:r w:rsidR="00CE617E">
        <w:rPr>
          <w:rFonts w:cstheme="minorHAnsi"/>
          <w:lang w:bidi="he-IL"/>
        </w:rPr>
        <w:t xml:space="preserve"> and +/- buttons</w:t>
      </w:r>
      <w:r w:rsidRPr="00CC0310">
        <w:rPr>
          <w:rFonts w:cstheme="minorHAnsi"/>
          <w:lang w:bidi="he-IL"/>
        </w:rPr>
        <w:t>.</w:t>
      </w:r>
    </w:p>
    <w:p w14:paraId="2A32FB19" w14:textId="77777777" w:rsidR="00CC0310" w:rsidRPr="00CC0310" w:rsidRDefault="00CC0310" w:rsidP="00CC0310">
      <w:pPr>
        <w:numPr>
          <w:ilvl w:val="0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Ribbon – the Control Center of Word</w:t>
      </w:r>
    </w:p>
    <w:p w14:paraId="00D7B33F" w14:textId="1E9C33CE" w:rsidR="00CC0310" w:rsidRPr="00CC0310" w:rsidRDefault="006C0C68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>
        <w:rPr>
          <w:rFonts w:cstheme="minorHAnsi"/>
          <w:lang w:bidi="he-IL"/>
        </w:rPr>
        <w:t>T</w:t>
      </w:r>
      <w:r w:rsidR="00CC0310" w:rsidRPr="00CC0310">
        <w:rPr>
          <w:rFonts w:cstheme="minorHAnsi"/>
          <w:lang w:bidi="he-IL"/>
        </w:rPr>
        <w:t>abs</w:t>
      </w:r>
      <w:r>
        <w:rPr>
          <w:rFonts w:cstheme="minorHAnsi"/>
          <w:lang w:bidi="he-IL"/>
        </w:rPr>
        <w:t xml:space="preserve"> (Home, Insert, Draw, Design, Layout, References, Mailings, Review, View, and Help) </w:t>
      </w:r>
      <w:r w:rsidRPr="006C0C68">
        <w:rPr>
          <w:rFonts w:cstheme="minorHAnsi"/>
          <w:lang w:bidi="he-IL"/>
        </w:rPr>
        <w:sym w:font="Wingdings" w:char="F0E0"/>
      </w:r>
      <w:r>
        <w:rPr>
          <w:rFonts w:cstheme="minorHAnsi"/>
          <w:lang w:bidi="he-IL"/>
        </w:rPr>
        <w:t xml:space="preserve"> </w:t>
      </w:r>
      <w:r w:rsidR="00CC0310" w:rsidRPr="00CC0310">
        <w:rPr>
          <w:rFonts w:cstheme="minorHAnsi"/>
          <w:lang w:bidi="he-IL"/>
        </w:rPr>
        <w:t>groups of commands</w:t>
      </w:r>
      <w:r>
        <w:rPr>
          <w:rFonts w:cstheme="minorHAnsi"/>
          <w:lang w:bidi="he-IL"/>
        </w:rPr>
        <w:t xml:space="preserve"> </w:t>
      </w:r>
      <w:r w:rsidRPr="006C0C68">
        <w:rPr>
          <w:rFonts w:cstheme="minorHAnsi"/>
          <w:lang w:bidi="he-IL"/>
        </w:rPr>
        <w:sym w:font="Wingdings" w:char="F0E0"/>
      </w:r>
      <w:r>
        <w:rPr>
          <w:rFonts w:cstheme="minorHAnsi"/>
          <w:lang w:bidi="he-IL"/>
        </w:rPr>
        <w:t xml:space="preserve"> </w:t>
      </w:r>
      <w:r w:rsidR="00CC0310" w:rsidRPr="00CC0310">
        <w:rPr>
          <w:rFonts w:cstheme="minorHAnsi"/>
          <w:lang w:bidi="he-IL"/>
        </w:rPr>
        <w:t>commands / buttons</w:t>
      </w:r>
    </w:p>
    <w:p w14:paraId="6E041E19" w14:textId="207B911E" w:rsidR="00CC0310" w:rsidRPr="00CC0310" w:rsidRDefault="00C108F4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>
        <w:rPr>
          <w:rFonts w:cstheme="minorHAnsi"/>
          <w:lang w:bidi="he-IL"/>
        </w:rPr>
        <w:t>A</w:t>
      </w:r>
      <w:r w:rsidR="00CC0310" w:rsidRPr="00CC0310">
        <w:rPr>
          <w:rFonts w:cstheme="minorHAnsi"/>
          <w:lang w:bidi="he-IL"/>
        </w:rPr>
        <w:t xml:space="preserve">ctive </w:t>
      </w:r>
      <w:r>
        <w:rPr>
          <w:rFonts w:cstheme="minorHAnsi"/>
          <w:lang w:bidi="he-IL"/>
        </w:rPr>
        <w:t xml:space="preserve">(= currently selected) </w:t>
      </w:r>
      <w:r w:rsidR="00CC0310" w:rsidRPr="00CC0310">
        <w:rPr>
          <w:rFonts w:cstheme="minorHAnsi"/>
          <w:lang w:bidi="he-IL"/>
        </w:rPr>
        <w:t>tab</w:t>
      </w:r>
    </w:p>
    <w:p w14:paraId="2F03975A" w14:textId="77777777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bookmarkStart w:id="1" w:name="_Hlk64356036"/>
      <w:r w:rsidRPr="00CC0310">
        <w:rPr>
          <w:rFonts w:cstheme="minorHAnsi"/>
          <w:lang w:bidi="he-IL"/>
        </w:rPr>
        <w:t>Minimizing</w:t>
      </w:r>
      <w:bookmarkEnd w:id="1"/>
      <w:r w:rsidRPr="00CC0310">
        <w:rPr>
          <w:rFonts w:cstheme="minorHAnsi"/>
          <w:lang w:bidi="he-IL"/>
        </w:rPr>
        <w:t xml:space="preserve"> or collapsing the Ribbon</w:t>
      </w:r>
    </w:p>
    <w:p w14:paraId="37D216DC" w14:textId="77777777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Special tool (contextual) tabs. Example: The Picture Tools Tab</w:t>
      </w:r>
    </w:p>
    <w:p w14:paraId="11C3D47C" w14:textId="77777777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Various items on the Ribbon: buttons, text boxes, and galleries</w:t>
      </w:r>
    </w:p>
    <w:p w14:paraId="20BB555E" w14:textId="77777777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Some allow Live Preview of the design</w:t>
      </w:r>
    </w:p>
    <w:p w14:paraId="4DC6B317" w14:textId="77777777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Screen tips when hovering over buttons</w:t>
      </w:r>
    </w:p>
    <w:p w14:paraId="5AD15F2F" w14:textId="2BDFE00B" w:rsidR="00CC0310" w:rsidRPr="00CC0310" w:rsidRDefault="00540A6E" w:rsidP="00AB41FF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>
        <w:rPr>
          <w:rFonts w:cstheme="minorHAnsi"/>
          <w:lang w:bidi="he-IL"/>
        </w:rPr>
        <w:t xml:space="preserve">Comparison: </w:t>
      </w:r>
      <w:r w:rsidR="00CC0310" w:rsidRPr="00CC0310">
        <w:rPr>
          <w:rFonts w:cstheme="minorHAnsi"/>
          <w:lang w:bidi="he-IL"/>
        </w:rPr>
        <w:t>Dialog Box vs. Pane</w:t>
      </w:r>
    </w:p>
    <w:p w14:paraId="2D3D6225" w14:textId="0DDEC1BF" w:rsidR="00CC0310" w:rsidRPr="00CC0310" w:rsidRDefault="00CC0310" w:rsidP="00CC0310">
      <w:pPr>
        <w:numPr>
          <w:ilvl w:val="0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Tell Me Box (</w:t>
      </w:r>
      <w:r w:rsidR="002903F9">
        <w:rPr>
          <w:rFonts w:cstheme="minorHAnsi"/>
          <w:lang w:bidi="he-IL"/>
        </w:rPr>
        <w:t xml:space="preserve">Word’s </w:t>
      </w:r>
      <w:r w:rsidRPr="00CC0310">
        <w:rPr>
          <w:rFonts w:cstheme="minorHAnsi"/>
          <w:lang w:bidi="he-IL"/>
        </w:rPr>
        <w:t>Search Box)</w:t>
      </w:r>
    </w:p>
    <w:p w14:paraId="26EAF7A4" w14:textId="77777777" w:rsidR="00CC0310" w:rsidRPr="00CC0310" w:rsidRDefault="00CC0310" w:rsidP="00CC0310">
      <w:pPr>
        <w:numPr>
          <w:ilvl w:val="0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Quick Access Toolbar</w:t>
      </w:r>
    </w:p>
    <w:p w14:paraId="1F2B0C06" w14:textId="77777777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Always available</w:t>
      </w:r>
    </w:p>
    <w:p w14:paraId="5178F38F" w14:textId="77777777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 xml:space="preserve">Can add/ </w:t>
      </w:r>
      <w:r w:rsidRPr="00CC0310">
        <w:rPr>
          <w:rFonts w:cstheme="minorHAnsi"/>
          <w:color w:val="000000" w:themeColor="text1"/>
          <w:lang w:bidi="he-IL"/>
        </w:rPr>
        <w:t>remove</w:t>
      </w:r>
      <w:r w:rsidRPr="00CC0310">
        <w:rPr>
          <w:rFonts w:cstheme="minorHAnsi"/>
          <w:lang w:bidi="he-IL"/>
        </w:rPr>
        <w:t xml:space="preserve"> commands from it</w:t>
      </w:r>
    </w:p>
    <w:p w14:paraId="28248353" w14:textId="77777777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The touch/mouse mode button</w:t>
      </w:r>
    </w:p>
    <w:p w14:paraId="1BCEE0D8" w14:textId="77777777" w:rsidR="00CC0310" w:rsidRPr="00CC0310" w:rsidRDefault="00CC0310" w:rsidP="00CC0310">
      <w:pPr>
        <w:numPr>
          <w:ilvl w:val="0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Mini Toolbar and Shortcut Menus</w:t>
      </w:r>
    </w:p>
    <w:p w14:paraId="6A948234" w14:textId="77777777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Selected text or right-clicking in the document</w:t>
      </w:r>
    </w:p>
    <w:p w14:paraId="62F44257" w14:textId="33525B3E" w:rsidR="00CC0310" w:rsidRPr="00CC0310" w:rsidRDefault="00CC0310" w:rsidP="00A7746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Purpose: to minimize # of clicks or search for commands</w:t>
      </w:r>
    </w:p>
    <w:p w14:paraId="4FA1E0BE" w14:textId="77777777" w:rsidR="00CC0310" w:rsidRPr="00CC0310" w:rsidRDefault="00CC0310" w:rsidP="00CC0310">
      <w:pPr>
        <w:numPr>
          <w:ilvl w:val="0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Microsoft Account Area</w:t>
      </w:r>
    </w:p>
    <w:p w14:paraId="1037AA66" w14:textId="77777777" w:rsidR="00CC0310" w:rsidRPr="00CC0310" w:rsidRDefault="00CC0310" w:rsidP="00CC0310">
      <w:pPr>
        <w:numPr>
          <w:ilvl w:val="1"/>
          <w:numId w:val="2"/>
        </w:numPr>
        <w:contextualSpacing/>
        <w:rPr>
          <w:rFonts w:cstheme="minorHAnsi"/>
          <w:lang w:bidi="he-IL"/>
        </w:rPr>
      </w:pPr>
      <w:r w:rsidRPr="00CC0310">
        <w:rPr>
          <w:rFonts w:cstheme="minorHAnsi"/>
          <w:lang w:bidi="he-IL"/>
        </w:rPr>
        <w:t>You can see your account info!</w:t>
      </w:r>
    </w:p>
    <w:p w14:paraId="476B67C0" w14:textId="6E6F8912" w:rsidR="00CC0310" w:rsidRDefault="00CC0310" w:rsidP="00464B4D">
      <w:pPr>
        <w:rPr>
          <w:rFonts w:cstheme="minorHAnsi"/>
          <w:lang w:bidi="he-IL"/>
        </w:rPr>
      </w:pPr>
      <w:r w:rsidRPr="00CC0310">
        <w:rPr>
          <w:rFonts w:cstheme="minorHAnsi"/>
          <w:u w:val="single"/>
          <w:lang w:bidi="he-IL"/>
        </w:rPr>
        <w:t>Any questions so far?</w:t>
      </w:r>
    </w:p>
    <w:p w14:paraId="51CA2EBB" w14:textId="34240691" w:rsidR="00E64E45" w:rsidRDefault="009C0C0B" w:rsidP="009C0C0B">
      <w:pPr>
        <w:pStyle w:val="Heading3"/>
        <w:rPr>
          <w:lang w:bidi="he-IL"/>
        </w:rPr>
      </w:pPr>
      <w:r>
        <w:rPr>
          <w:lang w:bidi="he-IL"/>
        </w:rPr>
        <w:t>Saving Word Documents</w:t>
      </w:r>
    </w:p>
    <w:p w14:paraId="1E4BA5C3" w14:textId="77777777" w:rsidR="00C74128" w:rsidRDefault="00F727AF" w:rsidP="00CC0310">
      <w:pPr>
        <w:rPr>
          <w:rFonts w:cstheme="minorHAnsi"/>
          <w:lang w:bidi="he-IL"/>
        </w:rPr>
      </w:pPr>
      <w:r w:rsidRPr="00DD028D">
        <w:rPr>
          <w:rFonts w:cstheme="minorHAnsi"/>
          <w:u w:val="single"/>
          <w:lang w:bidi="he-IL"/>
        </w:rPr>
        <w:t>To save the document for the 1</w:t>
      </w:r>
      <w:r w:rsidRPr="00DD028D">
        <w:rPr>
          <w:rFonts w:cstheme="minorHAnsi"/>
          <w:u w:val="single"/>
          <w:vertAlign w:val="superscript"/>
          <w:lang w:bidi="he-IL"/>
        </w:rPr>
        <w:t>st</w:t>
      </w:r>
      <w:r w:rsidRPr="00DD028D">
        <w:rPr>
          <w:rFonts w:cstheme="minorHAnsi"/>
          <w:u w:val="single"/>
          <w:lang w:bidi="he-IL"/>
        </w:rPr>
        <w:t xml:space="preserve"> time</w:t>
      </w:r>
      <w:r w:rsidR="00C74128">
        <w:rPr>
          <w:rFonts w:cstheme="minorHAnsi"/>
          <w:lang w:bidi="he-IL"/>
        </w:rPr>
        <w:t>:</w:t>
      </w:r>
    </w:p>
    <w:p w14:paraId="651CA9C9" w14:textId="65E68D4F" w:rsidR="009C0C0B" w:rsidRDefault="00C74128" w:rsidP="00C74128">
      <w:pPr>
        <w:pStyle w:val="ListParagraph"/>
        <w:numPr>
          <w:ilvl w:val="0"/>
          <w:numId w:val="5"/>
        </w:numPr>
        <w:rPr>
          <w:rFonts w:cstheme="minorHAnsi"/>
          <w:lang w:bidi="he-IL"/>
        </w:rPr>
      </w:pPr>
      <w:r>
        <w:rPr>
          <w:rFonts w:cstheme="minorHAnsi"/>
          <w:lang w:bidi="he-IL"/>
        </w:rPr>
        <w:t>G</w:t>
      </w:r>
      <w:r w:rsidR="00F727AF" w:rsidRPr="00C74128">
        <w:rPr>
          <w:rFonts w:cstheme="minorHAnsi"/>
          <w:lang w:bidi="he-IL"/>
        </w:rPr>
        <w:t xml:space="preserve">o to File </w:t>
      </w:r>
      <w:r w:rsidR="00F727AF" w:rsidRPr="00F727AF">
        <w:rPr>
          <w:lang w:bidi="he-IL"/>
        </w:rPr>
        <w:sym w:font="Wingdings" w:char="F0E0"/>
      </w:r>
      <w:r w:rsidR="00F727AF" w:rsidRPr="00C74128">
        <w:rPr>
          <w:rFonts w:cstheme="minorHAnsi"/>
          <w:lang w:bidi="he-IL"/>
        </w:rPr>
        <w:t xml:space="preserve"> Save As </w:t>
      </w:r>
      <w:r w:rsidR="00F727AF" w:rsidRPr="00F727AF">
        <w:rPr>
          <w:lang w:bidi="he-IL"/>
        </w:rPr>
        <w:sym w:font="Wingdings" w:char="F0E0"/>
      </w:r>
      <w:r w:rsidR="00F727AF" w:rsidRPr="00C74128">
        <w:rPr>
          <w:rFonts w:cstheme="minorHAnsi"/>
          <w:lang w:bidi="he-IL"/>
        </w:rPr>
        <w:t xml:space="preserve"> </w:t>
      </w:r>
      <w:r w:rsidR="009E6855" w:rsidRPr="00C74128">
        <w:rPr>
          <w:rFonts w:cstheme="minorHAnsi"/>
          <w:lang w:bidi="he-IL"/>
        </w:rPr>
        <w:t>This PC</w:t>
      </w:r>
      <w:r>
        <w:rPr>
          <w:rFonts w:cstheme="minorHAnsi"/>
          <w:lang w:bidi="he-IL"/>
        </w:rPr>
        <w:t>,</w:t>
      </w:r>
    </w:p>
    <w:p w14:paraId="58C80975" w14:textId="4ACDFC64" w:rsidR="00C74128" w:rsidRDefault="00C74128" w:rsidP="00C74128">
      <w:pPr>
        <w:pStyle w:val="ListParagraph"/>
        <w:numPr>
          <w:ilvl w:val="0"/>
          <w:numId w:val="5"/>
        </w:numPr>
        <w:rPr>
          <w:rFonts w:cstheme="minorHAnsi"/>
          <w:lang w:bidi="he-IL"/>
        </w:rPr>
      </w:pPr>
      <w:r>
        <w:rPr>
          <w:rFonts w:cstheme="minorHAnsi"/>
          <w:lang w:bidi="he-IL"/>
        </w:rPr>
        <w:t>Type the name of the file in the name box</w:t>
      </w:r>
      <w:r w:rsidR="00AB4D60">
        <w:rPr>
          <w:rFonts w:cstheme="minorHAnsi"/>
          <w:lang w:bidi="he-IL"/>
        </w:rPr>
        <w:t>,</w:t>
      </w:r>
    </w:p>
    <w:p w14:paraId="1392FB6F" w14:textId="14352772" w:rsidR="00C74128" w:rsidRDefault="00C74128" w:rsidP="00C74128">
      <w:pPr>
        <w:pStyle w:val="ListParagraph"/>
        <w:numPr>
          <w:ilvl w:val="0"/>
          <w:numId w:val="5"/>
        </w:numPr>
        <w:rPr>
          <w:rFonts w:cstheme="minorHAnsi"/>
          <w:lang w:bidi="he-IL"/>
        </w:rPr>
      </w:pPr>
      <w:r>
        <w:rPr>
          <w:rFonts w:cstheme="minorHAnsi"/>
          <w:lang w:bidi="he-IL"/>
        </w:rPr>
        <w:t>Choose the file type to be “Word Document (*.docx)” among the given choices</w:t>
      </w:r>
      <w:r w:rsidR="00AB4D60">
        <w:rPr>
          <w:rFonts w:cstheme="minorHAnsi"/>
          <w:lang w:bidi="he-IL"/>
        </w:rPr>
        <w:t>,</w:t>
      </w:r>
    </w:p>
    <w:p w14:paraId="6180450F" w14:textId="78BD744B" w:rsidR="00C74128" w:rsidRPr="00845E05" w:rsidRDefault="00F145AA" w:rsidP="00C04572">
      <w:pPr>
        <w:pStyle w:val="ListParagraph"/>
        <w:numPr>
          <w:ilvl w:val="0"/>
          <w:numId w:val="5"/>
        </w:numPr>
        <w:rPr>
          <w:rFonts w:cstheme="minorHAnsi"/>
          <w:lang w:bidi="he-IL"/>
        </w:rPr>
      </w:pPr>
      <w:r w:rsidRPr="00845E05">
        <w:rPr>
          <w:rFonts w:cstheme="minorHAnsi"/>
          <w:lang w:bidi="he-IL"/>
        </w:rPr>
        <w:t>C</w:t>
      </w:r>
      <w:r w:rsidR="00C74128" w:rsidRPr="00845E05">
        <w:rPr>
          <w:rFonts w:cstheme="minorHAnsi"/>
          <w:lang w:bidi="he-IL"/>
        </w:rPr>
        <w:t xml:space="preserve">lick the folder icon </w:t>
      </w:r>
      <w:r w:rsidR="00845E05" w:rsidRPr="00C74128">
        <w:rPr>
          <w:rFonts w:cstheme="minorHAnsi"/>
          <w:noProof/>
          <w:lang w:bidi="he-IL"/>
        </w:rPr>
        <w:drawing>
          <wp:inline distT="0" distB="0" distL="0" distR="0" wp14:anchorId="311F2C3C" wp14:editId="44365743">
            <wp:extent cx="247650" cy="222885"/>
            <wp:effectExtent l="0" t="0" r="0" b="5715"/>
            <wp:docPr id="11" name="Picture 11" descr="An icon of a fol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n icon of a folder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D71" w:rsidRPr="00845E05">
        <w:rPr>
          <w:rFonts w:cstheme="minorHAnsi"/>
          <w:lang w:bidi="he-IL"/>
        </w:rPr>
        <w:t xml:space="preserve"> or name </w:t>
      </w:r>
      <w:r w:rsidR="00C74128" w:rsidRPr="00845E05">
        <w:rPr>
          <w:rFonts w:cstheme="minorHAnsi"/>
          <w:lang w:bidi="he-IL"/>
        </w:rPr>
        <w:t xml:space="preserve">to choose </w:t>
      </w:r>
      <w:r w:rsidR="00E72D71" w:rsidRPr="00845E05">
        <w:rPr>
          <w:rFonts w:cstheme="minorHAnsi"/>
          <w:lang w:bidi="he-IL"/>
        </w:rPr>
        <w:t xml:space="preserve">the </w:t>
      </w:r>
      <w:r w:rsidR="00C74128" w:rsidRPr="00845E05">
        <w:rPr>
          <w:rFonts w:cstheme="minorHAnsi"/>
          <w:lang w:bidi="he-IL"/>
        </w:rPr>
        <w:t>folder where to save the file</w:t>
      </w:r>
      <w:r w:rsidR="00AB4D60" w:rsidRPr="00845E05">
        <w:rPr>
          <w:rFonts w:cstheme="minorHAnsi"/>
          <w:lang w:bidi="he-IL"/>
        </w:rPr>
        <w:t>,</w:t>
      </w:r>
    </w:p>
    <w:p w14:paraId="4944C4AC" w14:textId="7CF0C012" w:rsidR="00F145AA" w:rsidRPr="00845E05" w:rsidRDefault="00464B4D" w:rsidP="00F341D2">
      <w:pPr>
        <w:pStyle w:val="ListParagraph"/>
        <w:numPr>
          <w:ilvl w:val="0"/>
          <w:numId w:val="5"/>
        </w:numPr>
        <w:rPr>
          <w:rFonts w:cstheme="minorHAnsi"/>
          <w:lang w:bidi="he-IL"/>
        </w:rPr>
      </w:pPr>
      <w:r w:rsidRPr="00845E05">
        <w:rPr>
          <w:rFonts w:cstheme="minorHAnsi"/>
          <w:lang w:bidi="he-IL"/>
        </w:rPr>
        <w:t>Click</w:t>
      </w:r>
      <w:r w:rsidR="00845E05" w:rsidRPr="00845E05">
        <w:rPr>
          <w:rFonts w:cstheme="minorHAnsi"/>
          <w:lang w:bidi="he-IL"/>
        </w:rPr>
        <w:t xml:space="preserve"> </w:t>
      </w:r>
      <w:r w:rsidR="00845E05" w:rsidRPr="00464B4D">
        <w:rPr>
          <w:rFonts w:cstheme="minorHAnsi"/>
          <w:noProof/>
          <w:lang w:bidi="he-IL"/>
        </w:rPr>
        <w:drawing>
          <wp:inline distT="0" distB="0" distL="0" distR="0" wp14:anchorId="55A1CF06" wp14:editId="2A2BCAF3">
            <wp:extent cx="502920" cy="161925"/>
            <wp:effectExtent l="0" t="0" r="0" b="9525"/>
            <wp:docPr id="12" name="Picture 12" descr="The Save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he Save button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5" t="12000" r="2553" b="9333"/>
                    <a:stretch/>
                  </pic:blipFill>
                  <pic:spPr bwMode="auto">
                    <a:xfrm>
                      <a:off x="0" y="0"/>
                      <a:ext cx="502920" cy="16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45E05">
        <w:rPr>
          <w:rFonts w:cstheme="minorHAnsi"/>
          <w:lang w:bidi="he-IL"/>
        </w:rPr>
        <w:t xml:space="preserve"> to save the file.</w:t>
      </w:r>
    </w:p>
    <w:p w14:paraId="188CDA15" w14:textId="041C2114" w:rsidR="00995771" w:rsidRDefault="00CB3EE6" w:rsidP="00485400">
      <w:r w:rsidRPr="006E16F9">
        <w:rPr>
          <w:u w:val="single"/>
        </w:rPr>
        <w:t>Alternative</w:t>
      </w:r>
      <w:r>
        <w:t>: Click on the</w:t>
      </w:r>
      <w:r w:rsidR="00AD0EDA">
        <w:t xml:space="preserve"> </w:t>
      </w:r>
      <w:r w:rsidR="00485400" w:rsidRPr="00485400">
        <w:rPr>
          <w:noProof/>
        </w:rPr>
        <w:drawing>
          <wp:inline distT="0" distB="0" distL="0" distR="0" wp14:anchorId="4E3B1720" wp14:editId="6139C235">
            <wp:extent cx="204470" cy="198120"/>
            <wp:effectExtent l="0" t="0" r="5080" b="0"/>
            <wp:docPr id="13" name="Picture 13" descr="The Save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he Save button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EDA">
        <w:t xml:space="preserve"> Save </w:t>
      </w:r>
      <w:r w:rsidR="006E16F9">
        <w:t xml:space="preserve">button </w:t>
      </w:r>
      <w:r w:rsidR="009D4267">
        <w:t xml:space="preserve">on the Quick Access Toolbar </w:t>
      </w:r>
      <w:r w:rsidR="006E16F9">
        <w:t>and</w:t>
      </w:r>
      <w:r w:rsidR="00AD0EDA">
        <w:t xml:space="preserve"> do steps 2 – 5 above.</w:t>
      </w:r>
    </w:p>
    <w:p w14:paraId="658AB478" w14:textId="56EAE381" w:rsidR="006E16F9" w:rsidRDefault="009D4267" w:rsidP="00B656C2">
      <w:r w:rsidRPr="00DD028D">
        <w:rPr>
          <w:rFonts w:cstheme="minorHAnsi"/>
          <w:u w:val="single"/>
          <w:lang w:bidi="he-IL"/>
        </w:rPr>
        <w:lastRenderedPageBreak/>
        <w:t>To save an existing document</w:t>
      </w:r>
      <w:r>
        <w:rPr>
          <w:rFonts w:cstheme="minorHAnsi"/>
          <w:lang w:bidi="he-IL"/>
        </w:rPr>
        <w:t>, simply click the</w:t>
      </w:r>
      <w:r w:rsidR="00B656C2">
        <w:rPr>
          <w:rFonts w:cstheme="minorHAnsi"/>
          <w:lang w:bidi="he-IL"/>
        </w:rPr>
        <w:t xml:space="preserve"> </w:t>
      </w:r>
      <w:r w:rsidR="00B656C2" w:rsidRPr="00B656C2">
        <w:rPr>
          <w:noProof/>
        </w:rPr>
        <w:drawing>
          <wp:inline distT="0" distB="0" distL="0" distR="0" wp14:anchorId="1D586623" wp14:editId="54551F61">
            <wp:extent cx="204470" cy="198120"/>
            <wp:effectExtent l="0" t="0" r="5080" b="0"/>
            <wp:docPr id="14" name="Picture 14" descr="The Save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he Save button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5F96">
        <w:rPr>
          <w:rFonts w:cstheme="minorHAnsi"/>
          <w:lang w:bidi="he-IL"/>
        </w:rPr>
        <w:t xml:space="preserve"> </w:t>
      </w:r>
      <w:r>
        <w:t>Save button on the Quick Access Toolbar</w:t>
      </w:r>
      <w:r w:rsidR="00A24D43">
        <w:t xml:space="preserve"> or click </w:t>
      </w:r>
      <w:r w:rsidR="00A24D43" w:rsidRPr="00A24D43">
        <w:rPr>
          <w:b/>
          <w:bCs/>
        </w:rPr>
        <w:t>Ctrl</w:t>
      </w:r>
      <w:r w:rsidR="00A24D43">
        <w:t xml:space="preserve"> + </w:t>
      </w:r>
      <w:r w:rsidR="00A24D43" w:rsidRPr="00A24D43">
        <w:rPr>
          <w:b/>
          <w:bCs/>
        </w:rPr>
        <w:t>S</w:t>
      </w:r>
      <w:r w:rsidR="00A24D43">
        <w:t xml:space="preserve"> (Mac: </w:t>
      </w:r>
      <w:r w:rsidR="00A24D43" w:rsidRPr="00A24D43">
        <w:rPr>
          <w:b/>
          <w:bCs/>
        </w:rPr>
        <w:t>Cmnd</w:t>
      </w:r>
      <w:r w:rsidR="00A24D43">
        <w:t xml:space="preserve"> + </w:t>
      </w:r>
      <w:r w:rsidR="00A24D43" w:rsidRPr="00A24D43">
        <w:rPr>
          <w:b/>
          <w:bCs/>
        </w:rPr>
        <w:t>S</w:t>
      </w:r>
      <w:r w:rsidR="00A24D43">
        <w:t>.)</w:t>
      </w:r>
    </w:p>
    <w:p w14:paraId="7E57723F" w14:textId="12B6D4DB" w:rsidR="00114F67" w:rsidRDefault="009222A9" w:rsidP="009222A9">
      <w:pPr>
        <w:pStyle w:val="Heading3"/>
      </w:pPr>
      <w:r>
        <w:t>File Extensions</w:t>
      </w:r>
    </w:p>
    <w:p w14:paraId="0B109B78" w14:textId="30B1BBC3" w:rsidR="009222A9" w:rsidRDefault="00430209" w:rsidP="009222A9">
      <w:r>
        <w:t xml:space="preserve">Since the advent of Word in </w:t>
      </w:r>
      <w:r w:rsidR="001A4DC7">
        <w:t>1983, it has been undergoing many updates. Two Word versions are especially important to note:</w:t>
      </w:r>
    </w:p>
    <w:p w14:paraId="2D7D02E1" w14:textId="53FC5898" w:rsidR="001A4DC7" w:rsidRDefault="001A4DC7" w:rsidP="001A4DC7">
      <w:pPr>
        <w:pStyle w:val="ListParagraph"/>
        <w:numPr>
          <w:ilvl w:val="0"/>
          <w:numId w:val="6"/>
        </w:numPr>
      </w:pPr>
      <w:r w:rsidRPr="001A4DC7">
        <w:rPr>
          <w:b/>
          <w:bCs/>
        </w:rPr>
        <w:t>.doc</w:t>
      </w:r>
      <w:r w:rsidRPr="001A4DC7">
        <w:t xml:space="preserve"> </w:t>
      </w:r>
      <w:r w:rsidRPr="001A4DC7">
        <w:rPr>
          <w:b/>
          <w:bCs/>
        </w:rPr>
        <w:t>(Word 97–2003 Document)</w:t>
      </w:r>
      <w:r w:rsidRPr="001A4DC7">
        <w:t>—default Microsoft Word file from Microsoft Word 2003 and older.</w:t>
      </w:r>
    </w:p>
    <w:p w14:paraId="12DFAEB7" w14:textId="2305E7B0" w:rsidR="001A4DC7" w:rsidRDefault="001A4DC7" w:rsidP="001A4DC7">
      <w:pPr>
        <w:pStyle w:val="ListParagraph"/>
        <w:numPr>
          <w:ilvl w:val="0"/>
          <w:numId w:val="6"/>
        </w:numPr>
      </w:pPr>
      <w:r w:rsidRPr="001A4DC7">
        <w:rPr>
          <w:b/>
          <w:bCs/>
        </w:rPr>
        <w:t>.docx (Word Document)</w:t>
      </w:r>
      <w:r w:rsidRPr="001A4DC7">
        <w:t>—default Microsoft Word file, works with Microsoft Word 2007 and later. Improved scripts, macros, and other features from the older .doc.</w:t>
      </w:r>
    </w:p>
    <w:p w14:paraId="34960CCD" w14:textId="6D294658" w:rsidR="00012D75" w:rsidRDefault="00012D75" w:rsidP="00012D75">
      <w:r w:rsidRPr="007C737E">
        <w:rPr>
          <w:b/>
          <w:bCs/>
        </w:rPr>
        <w:t>Note:</w:t>
      </w:r>
      <w:r>
        <w:t xml:space="preserve"> “</w:t>
      </w:r>
      <w:r w:rsidRPr="00012D75">
        <w:t>Word 97”</w:t>
      </w:r>
      <w:r>
        <w:t>, “</w:t>
      </w:r>
      <w:r w:rsidRPr="001A4DC7">
        <w:t>Word 2003</w:t>
      </w:r>
      <w:r>
        <w:t>”, “</w:t>
      </w:r>
      <w:r w:rsidRPr="001A4DC7">
        <w:t>Word 2007</w:t>
      </w:r>
      <w:r>
        <w:t>”, “</w:t>
      </w:r>
      <w:r w:rsidRPr="001A4DC7">
        <w:t>Word 20</w:t>
      </w:r>
      <w:r>
        <w:t>13”, “</w:t>
      </w:r>
      <w:r w:rsidRPr="001A4DC7">
        <w:t>Word 20</w:t>
      </w:r>
      <w:r>
        <w:t>16”, etc., indicate the version of the Word app on your computer.</w:t>
      </w:r>
    </w:p>
    <w:p w14:paraId="637C87FE" w14:textId="2F3FD1A9" w:rsidR="007C737E" w:rsidRDefault="00735F96" w:rsidP="00012D75">
      <w:r>
        <w:t xml:space="preserve">This semester, we’ll work with </w:t>
      </w:r>
      <w:r w:rsidRPr="00735F96">
        <w:rPr>
          <w:b/>
          <w:bCs/>
        </w:rPr>
        <w:t>.docx</w:t>
      </w:r>
      <w:r>
        <w:t xml:space="preserve"> Word documents (create, modify, and submit as HW.)</w:t>
      </w:r>
    </w:p>
    <w:p w14:paraId="3E5B00D5" w14:textId="7D39A500" w:rsidR="00F8229A" w:rsidRDefault="002E763B" w:rsidP="002E763B">
      <w:pPr>
        <w:pStyle w:val="Heading2"/>
      </w:pPr>
      <w:r w:rsidRPr="002E763B">
        <w:t>Basic Text Formatting</w:t>
      </w:r>
    </w:p>
    <w:p w14:paraId="277BE78A" w14:textId="016B2737" w:rsidR="002E763B" w:rsidRDefault="00266D8C" w:rsidP="00266D8C">
      <w:pPr>
        <w:pStyle w:val="Heading3"/>
      </w:pPr>
      <w:r>
        <w:t>Principles of Typing Text into a Word Document</w:t>
      </w:r>
    </w:p>
    <w:p w14:paraId="06CC0D2D" w14:textId="05EEBD36" w:rsidR="00266D8C" w:rsidRDefault="00266D8C" w:rsidP="00266D8C">
      <w:pPr>
        <w:pStyle w:val="ListParagraph"/>
        <w:numPr>
          <w:ilvl w:val="0"/>
          <w:numId w:val="7"/>
        </w:numPr>
      </w:pPr>
      <w:r>
        <w:t xml:space="preserve">To type a letter/digit/symbol, </w:t>
      </w:r>
      <w:r w:rsidR="00C75DC1">
        <w:t>press</w:t>
      </w:r>
      <w:r>
        <w:t xml:space="preserve"> the key on your computer’s keyboard that corresponds to that symbol.</w:t>
      </w:r>
    </w:p>
    <w:p w14:paraId="73A1DB10" w14:textId="2084A1E1" w:rsidR="00C75DC1" w:rsidRPr="00C75DC1" w:rsidRDefault="00C75DC1" w:rsidP="00C75DC1">
      <w:pPr>
        <w:pStyle w:val="ListParagraph"/>
        <w:numPr>
          <w:ilvl w:val="0"/>
          <w:numId w:val="7"/>
        </w:numPr>
        <w:rPr>
          <w:rFonts w:cstheme="minorHAnsi"/>
        </w:rPr>
      </w:pPr>
      <w:r w:rsidRPr="00C75DC1">
        <w:rPr>
          <w:rFonts w:cstheme="minorHAnsi"/>
        </w:rPr>
        <w:t>Press the ENTER key (RETURN on Mac) to skip to the next line.</w:t>
      </w:r>
    </w:p>
    <w:p w14:paraId="16502C88" w14:textId="0A4875BE" w:rsidR="00266D8C" w:rsidRDefault="00EF0E82" w:rsidP="00266D8C">
      <w:pPr>
        <w:pStyle w:val="ListParagraph"/>
        <w:numPr>
          <w:ilvl w:val="0"/>
          <w:numId w:val="7"/>
        </w:numPr>
      </w:pPr>
      <w:r w:rsidRPr="00EF0E82">
        <w:t>Word-</w:t>
      </w:r>
      <w:r>
        <w:t>W</w:t>
      </w:r>
      <w:r w:rsidRPr="00EF0E82">
        <w:t>rap</w:t>
      </w:r>
      <w:r>
        <w:t xml:space="preserve">: </w:t>
      </w:r>
      <w:r w:rsidRPr="00EF0E82">
        <w:t>Word continues longs sentences on next line automatically</w:t>
      </w:r>
      <w:r>
        <w:t>, so you don’t have to click ENTER when the I-beam reaches the right edge of the page.</w:t>
      </w:r>
    </w:p>
    <w:p w14:paraId="74E5B968" w14:textId="50EC7472" w:rsidR="00EF0E82" w:rsidRDefault="00EF0E82" w:rsidP="00525A24">
      <w:pPr>
        <w:pStyle w:val="Heading3"/>
      </w:pPr>
      <w:r>
        <w:t>Moving the I-Beam across the Document</w:t>
      </w:r>
    </w:p>
    <w:p w14:paraId="2BD16A39" w14:textId="77777777" w:rsidR="00EF0E82" w:rsidRDefault="00EF0E82" w:rsidP="00EF0E82">
      <w:r>
        <w:t>You can move around the document with the keyboard!</w:t>
      </w:r>
    </w:p>
    <w:p w14:paraId="1BE4DF6E" w14:textId="5615628F" w:rsidR="00EF0E82" w:rsidRDefault="00EF0E82" w:rsidP="00EF0E82">
      <w:pPr>
        <w:pStyle w:val="ListParagraph"/>
        <w:numPr>
          <w:ilvl w:val="0"/>
          <w:numId w:val="8"/>
        </w:numPr>
      </w:pPr>
      <w:r>
        <w:t>Left, Right, Up, and Down arrow keys</w:t>
      </w:r>
    </w:p>
    <w:p w14:paraId="365C46D1" w14:textId="0D72F98B" w:rsidR="00EF0E82" w:rsidRDefault="00EF0E82" w:rsidP="00EF0E82">
      <w:pPr>
        <w:pStyle w:val="ListParagraph"/>
        <w:numPr>
          <w:ilvl w:val="0"/>
          <w:numId w:val="8"/>
        </w:numPr>
      </w:pPr>
      <w:r>
        <w:t>Home and End keys</w:t>
      </w:r>
    </w:p>
    <w:p w14:paraId="0D15A130" w14:textId="5212C623" w:rsidR="00EF0E82" w:rsidRDefault="00EF0E82" w:rsidP="00EF0E82">
      <w:pPr>
        <w:pStyle w:val="ListParagraph"/>
        <w:numPr>
          <w:ilvl w:val="0"/>
          <w:numId w:val="8"/>
        </w:numPr>
      </w:pPr>
      <w:r>
        <w:t xml:space="preserve">Ctrl shortcuts (Ctrl + Home, Ctrl + </w:t>
      </w:r>
      <w:r w:rsidR="001C4C13">
        <w:t>Right</w:t>
      </w:r>
      <w:r>
        <w:t>, etc.)</w:t>
      </w:r>
    </w:p>
    <w:p w14:paraId="1ECD3ED8" w14:textId="21E3B745" w:rsidR="001C4C13" w:rsidRDefault="00943D39" w:rsidP="00943D39">
      <w:pPr>
        <w:pStyle w:val="Heading3"/>
      </w:pPr>
      <w:r>
        <w:t>Selecting and Moving Text Around</w:t>
      </w:r>
    </w:p>
    <w:p w14:paraId="7C9B084F" w14:textId="15B423DE" w:rsidR="00943D39" w:rsidRDefault="00943D39" w:rsidP="00943D39">
      <w:r>
        <w:t xml:space="preserve">To copy, paste, cut, or apply style changes to text, you must first </w:t>
      </w:r>
      <w:r w:rsidRPr="008061C8">
        <w:rPr>
          <w:b/>
          <w:bCs/>
        </w:rPr>
        <w:t>select</w:t>
      </w:r>
      <w:r>
        <w:t xml:space="preserve"> it. Word lets you select text in several ways:</w:t>
      </w:r>
      <w:r w:rsidR="007734C3" w:rsidRPr="007734C3">
        <w:rPr>
          <w:rFonts w:asciiTheme="minorBidi" w:hAnsiTheme="minorBidi"/>
          <w:noProof/>
        </w:rPr>
        <w:t xml:space="preserve"> </w:t>
      </w:r>
    </w:p>
    <w:p w14:paraId="4EBA8794" w14:textId="485CBCFC" w:rsidR="00943D39" w:rsidRDefault="007734C3" w:rsidP="00943D39">
      <w:pPr>
        <w:pStyle w:val="ListParagraph"/>
        <w:numPr>
          <w:ilvl w:val="0"/>
          <w:numId w:val="9"/>
        </w:numPr>
      </w:pPr>
      <w:r>
        <w:t>To select a single line in the document:</w:t>
      </w:r>
    </w:p>
    <w:p w14:paraId="4A4569D2" w14:textId="5769BE09" w:rsidR="007734C3" w:rsidRPr="007734C3" w:rsidRDefault="007734C3" w:rsidP="007734C3">
      <w:pPr>
        <w:pStyle w:val="ListParagraph"/>
        <w:numPr>
          <w:ilvl w:val="1"/>
          <w:numId w:val="9"/>
        </w:numPr>
      </w:pPr>
      <w:r w:rsidRPr="007734C3">
        <w:t xml:space="preserve">Move </w:t>
      </w:r>
      <w:r w:rsidR="004001D5">
        <w:t xml:space="preserve">the </w:t>
      </w:r>
      <w:r w:rsidRPr="007734C3">
        <w:t xml:space="preserve">pointer to the extreme left of the screen, until it looks like </w:t>
      </w:r>
      <w:r w:rsidR="00A05F7D">
        <w:rPr>
          <w:rFonts w:asciiTheme="minorBidi" w:hAnsiTheme="minorBidi"/>
          <w:noProof/>
        </w:rPr>
        <w:drawing>
          <wp:inline distT="0" distB="0" distL="0" distR="0" wp14:anchorId="0EAC3F1B" wp14:editId="3FA95622">
            <wp:extent cx="149027" cy="157870"/>
            <wp:effectExtent l="0" t="0" r="3810" b="0"/>
            <wp:docPr id="17" name="Graphic 17" descr="Cur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Cursor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19552" t="19317" r="19524" b="19011"/>
                    <a:stretch/>
                  </pic:blipFill>
                  <pic:spPr bwMode="auto">
                    <a:xfrm flipH="1">
                      <a:off x="0" y="0"/>
                      <a:ext cx="149717" cy="158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C93C5" w14:textId="25F44684" w:rsidR="00D00E57" w:rsidRDefault="00D00E57" w:rsidP="00D00E57">
      <w:pPr>
        <w:pStyle w:val="ListParagraph"/>
        <w:numPr>
          <w:ilvl w:val="1"/>
          <w:numId w:val="9"/>
        </w:numPr>
      </w:pPr>
      <w:r w:rsidRPr="00D00E57">
        <w:t>Click once. On touchpad, tap twice to the left of the line.</w:t>
      </w:r>
    </w:p>
    <w:p w14:paraId="2741FD49" w14:textId="54838CA6" w:rsidR="00D00E57" w:rsidRDefault="0069314F" w:rsidP="00D00E57">
      <w:pPr>
        <w:pStyle w:val="ListParagraph"/>
        <w:numPr>
          <w:ilvl w:val="0"/>
          <w:numId w:val="9"/>
        </w:numPr>
      </w:pPr>
      <w:r>
        <w:t>To select a whole paragraph, triple-click over it.</w:t>
      </w:r>
    </w:p>
    <w:p w14:paraId="48538FD3" w14:textId="77777777" w:rsidR="0082671A" w:rsidRDefault="0082671A" w:rsidP="0082671A">
      <w:pPr>
        <w:pStyle w:val="ListParagraph"/>
        <w:numPr>
          <w:ilvl w:val="0"/>
          <w:numId w:val="9"/>
        </w:numPr>
      </w:pPr>
      <w:r>
        <w:t>To select multiple lines:</w:t>
      </w:r>
    </w:p>
    <w:p w14:paraId="48C17CCD" w14:textId="06DF2FFA" w:rsidR="0082671A" w:rsidRDefault="0082671A" w:rsidP="0082671A">
      <w:pPr>
        <w:pStyle w:val="ListParagraph"/>
        <w:numPr>
          <w:ilvl w:val="1"/>
          <w:numId w:val="9"/>
        </w:numPr>
      </w:pPr>
      <w:r>
        <w:t xml:space="preserve">At the top of text, move </w:t>
      </w:r>
      <w:r w:rsidR="00E15139">
        <w:t xml:space="preserve">the </w:t>
      </w:r>
      <w:r>
        <w:t xml:space="preserve">pointer to the extreme left of the screen, until it looks like </w:t>
      </w:r>
      <w:r w:rsidR="00A05F7D">
        <w:rPr>
          <w:rFonts w:asciiTheme="minorBidi" w:hAnsiTheme="minorBidi"/>
          <w:noProof/>
        </w:rPr>
        <w:drawing>
          <wp:inline distT="0" distB="0" distL="0" distR="0" wp14:anchorId="3B403102" wp14:editId="28A4F37E">
            <wp:extent cx="149027" cy="157870"/>
            <wp:effectExtent l="0" t="0" r="3810" b="0"/>
            <wp:docPr id="5" name="Graphic 5" descr="Cur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Cursor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19552" t="19317" r="19524" b="19011"/>
                    <a:stretch/>
                  </pic:blipFill>
                  <pic:spPr bwMode="auto">
                    <a:xfrm flipH="1">
                      <a:off x="0" y="0"/>
                      <a:ext cx="149717" cy="158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D9492" w14:textId="77777777" w:rsidR="0082671A" w:rsidRDefault="0082671A" w:rsidP="0082671A">
      <w:pPr>
        <w:pStyle w:val="ListParagraph"/>
        <w:numPr>
          <w:ilvl w:val="1"/>
          <w:numId w:val="9"/>
        </w:numPr>
      </w:pPr>
      <w:r>
        <w:lastRenderedPageBreak/>
        <w:t>Click, hold, and drag the pointer down until all text is highlighted.</w:t>
      </w:r>
    </w:p>
    <w:p w14:paraId="55B79518" w14:textId="52720D93" w:rsidR="0069314F" w:rsidRDefault="00F76F28" w:rsidP="00D00E57">
      <w:pPr>
        <w:pStyle w:val="ListParagraph"/>
        <w:numPr>
          <w:ilvl w:val="0"/>
          <w:numId w:val="9"/>
        </w:numPr>
      </w:pPr>
      <w:r>
        <w:t>To s</w:t>
      </w:r>
      <w:r w:rsidRPr="00F76F28">
        <w:t xml:space="preserve">elect </w:t>
      </w:r>
      <w:r w:rsidR="00C27579">
        <w:t>just several</w:t>
      </w:r>
      <w:r w:rsidRPr="00F76F28">
        <w:t xml:space="preserve"> words:</w:t>
      </w:r>
    </w:p>
    <w:p w14:paraId="0953CBC2" w14:textId="77777777" w:rsidR="00F76F28" w:rsidRPr="00F76F28" w:rsidRDefault="00F76F28" w:rsidP="00F76F28">
      <w:pPr>
        <w:pStyle w:val="ListParagraph"/>
        <w:numPr>
          <w:ilvl w:val="1"/>
          <w:numId w:val="9"/>
        </w:numPr>
      </w:pPr>
      <w:r w:rsidRPr="00F76F28">
        <w:t>Position pointer to the left of the first letter to highlight.</w:t>
      </w:r>
    </w:p>
    <w:p w14:paraId="3C7B520F" w14:textId="2D4F38A3" w:rsidR="00F76F28" w:rsidRDefault="00F76F28" w:rsidP="00F76F28">
      <w:pPr>
        <w:pStyle w:val="ListParagraph"/>
        <w:numPr>
          <w:ilvl w:val="1"/>
          <w:numId w:val="9"/>
        </w:numPr>
      </w:pPr>
      <w:r w:rsidRPr="00F76F28">
        <w:t xml:space="preserve">Click, hold, and drag </w:t>
      </w:r>
      <w:r>
        <w:t xml:space="preserve">to the right </w:t>
      </w:r>
      <w:r w:rsidRPr="00F76F28">
        <w:t>until the group of words is highlighted.</w:t>
      </w:r>
    </w:p>
    <w:p w14:paraId="533CA08D" w14:textId="3FBA33D5" w:rsidR="00F76F28" w:rsidRDefault="001B6B88" w:rsidP="00F76F28">
      <w:r>
        <w:t xml:space="preserve">After the text was selected, you can </w:t>
      </w:r>
      <w:r w:rsidRPr="00D64928">
        <w:rPr>
          <w:b/>
          <w:bCs/>
        </w:rPr>
        <w:t>move</w:t>
      </w:r>
      <w:r>
        <w:t xml:space="preserve"> the text by:</w:t>
      </w:r>
    </w:p>
    <w:p w14:paraId="7A771480" w14:textId="7A156DA4" w:rsidR="001B6B88" w:rsidRDefault="00F47CD6" w:rsidP="001B6B88">
      <w:pPr>
        <w:pStyle w:val="ListParagraph"/>
        <w:numPr>
          <w:ilvl w:val="0"/>
          <w:numId w:val="10"/>
        </w:numPr>
      </w:pPr>
      <w:r w:rsidRPr="00F47CD6">
        <w:rPr>
          <w:b/>
          <w:bCs/>
        </w:rPr>
        <w:t>Copying it</w:t>
      </w:r>
      <w:r>
        <w:t xml:space="preserve">: </w:t>
      </w:r>
      <w:bookmarkStart w:id="2" w:name="_Hlk95772661"/>
      <w:r w:rsidR="00BF151B">
        <w:t>R</w:t>
      </w:r>
      <w:r>
        <w:t>ight-click over the selected text and choose “Copy”. Then, paste the copied text at another location inside or outside the document by right-clicking and choosing “Paste”.</w:t>
      </w:r>
      <w:r w:rsidR="00BF151B">
        <w:t xml:space="preserve"> Alternative: Click </w:t>
      </w:r>
      <w:r w:rsidR="00BF151B" w:rsidRPr="00BF151B">
        <w:rPr>
          <w:b/>
          <w:bCs/>
        </w:rPr>
        <w:t>Ctrl + C</w:t>
      </w:r>
      <w:r w:rsidR="00BF151B">
        <w:t xml:space="preserve"> (Mac: </w:t>
      </w:r>
      <w:r w:rsidR="00BF151B" w:rsidRPr="00BF151B">
        <w:rPr>
          <w:b/>
          <w:bCs/>
        </w:rPr>
        <w:t>Cmnd + C</w:t>
      </w:r>
      <w:r w:rsidR="00BF151B">
        <w:t xml:space="preserve">) to copy and </w:t>
      </w:r>
      <w:r w:rsidR="00BF151B" w:rsidRPr="00BF151B">
        <w:rPr>
          <w:b/>
          <w:bCs/>
        </w:rPr>
        <w:t>Ctrl + V</w:t>
      </w:r>
      <w:r w:rsidR="00BF151B">
        <w:t xml:space="preserve"> (Mac: </w:t>
      </w:r>
      <w:r w:rsidR="00BF151B" w:rsidRPr="00BF151B">
        <w:rPr>
          <w:b/>
          <w:bCs/>
        </w:rPr>
        <w:t>Cmnd + V</w:t>
      </w:r>
      <w:r w:rsidR="00BF151B">
        <w:t>) to paste.</w:t>
      </w:r>
      <w:bookmarkEnd w:id="2"/>
    </w:p>
    <w:p w14:paraId="03BDC3D1" w14:textId="028D6194" w:rsidR="00F47CD6" w:rsidRDefault="00F47CD6" w:rsidP="001B6B88">
      <w:pPr>
        <w:pStyle w:val="ListParagraph"/>
        <w:numPr>
          <w:ilvl w:val="0"/>
          <w:numId w:val="10"/>
        </w:numPr>
      </w:pPr>
      <w:r>
        <w:rPr>
          <w:b/>
          <w:bCs/>
        </w:rPr>
        <w:t>Cutting it</w:t>
      </w:r>
      <w:r w:rsidRPr="00F47CD6">
        <w:t>:</w:t>
      </w:r>
      <w:r>
        <w:t xml:space="preserve"> </w:t>
      </w:r>
      <w:r w:rsidR="00BF151B" w:rsidRPr="00BF151B">
        <w:t>Right-click over the selected text and choose “</w:t>
      </w:r>
      <w:r w:rsidR="00BF151B">
        <w:t>Cut</w:t>
      </w:r>
      <w:r w:rsidR="00BF151B" w:rsidRPr="00BF151B">
        <w:t xml:space="preserve">”. Then, paste the copied text at another location inside or outside the document by right-clicking and choosing “Paste”. Alternative: Click </w:t>
      </w:r>
      <w:r w:rsidR="00BF151B" w:rsidRPr="00BF151B">
        <w:rPr>
          <w:b/>
          <w:bCs/>
        </w:rPr>
        <w:t>Ctrl + X</w:t>
      </w:r>
      <w:r w:rsidR="00BF151B" w:rsidRPr="00BF151B">
        <w:t xml:space="preserve"> (Mac: </w:t>
      </w:r>
      <w:r w:rsidR="00BF151B" w:rsidRPr="00BF151B">
        <w:rPr>
          <w:b/>
          <w:bCs/>
        </w:rPr>
        <w:t>Cmnd + X</w:t>
      </w:r>
      <w:r w:rsidR="00BF151B" w:rsidRPr="00BF151B">
        <w:t>) to c</w:t>
      </w:r>
      <w:r w:rsidR="00BF151B">
        <w:t>ut</w:t>
      </w:r>
      <w:r w:rsidR="00BF151B" w:rsidRPr="00BF151B">
        <w:t xml:space="preserve"> and </w:t>
      </w:r>
      <w:r w:rsidR="00BF151B" w:rsidRPr="00BF151B">
        <w:rPr>
          <w:b/>
          <w:bCs/>
        </w:rPr>
        <w:t>Ctrl + V</w:t>
      </w:r>
      <w:r w:rsidR="00BF151B" w:rsidRPr="00BF151B">
        <w:t xml:space="preserve"> (Mac: </w:t>
      </w:r>
      <w:r w:rsidR="00BF151B" w:rsidRPr="00BF151B">
        <w:rPr>
          <w:b/>
          <w:bCs/>
        </w:rPr>
        <w:t>Cmnd + V</w:t>
      </w:r>
      <w:r w:rsidR="00BF151B" w:rsidRPr="00BF151B">
        <w:t>) to paste.</w:t>
      </w:r>
      <w:r w:rsidR="00BF151B">
        <w:t xml:space="preserve"> </w:t>
      </w:r>
      <w:r w:rsidR="00BF151B" w:rsidRPr="00BF151B">
        <w:rPr>
          <w:b/>
          <w:bCs/>
        </w:rPr>
        <w:t>Note:</w:t>
      </w:r>
      <w:r w:rsidR="00BF151B">
        <w:t xml:space="preserve"> Cut will copy the text and then delete it from the original place.</w:t>
      </w:r>
    </w:p>
    <w:p w14:paraId="04E5109C" w14:textId="65635176" w:rsidR="001F3C75" w:rsidRDefault="001F3C75" w:rsidP="001B6B88">
      <w:pPr>
        <w:pStyle w:val="ListParagraph"/>
        <w:numPr>
          <w:ilvl w:val="0"/>
          <w:numId w:val="10"/>
        </w:numPr>
      </w:pPr>
      <w:r>
        <w:rPr>
          <w:b/>
          <w:bCs/>
        </w:rPr>
        <w:t>[Alternative to Cutting]</w:t>
      </w:r>
      <w:r w:rsidRPr="001F3C75">
        <w:t>:</w:t>
      </w:r>
      <w:r>
        <w:t xml:space="preserve"> Using your mouse, drag the selected text to the desired new location. This is identical to cutting: it removes the text from the original location, and places it in the new location.</w:t>
      </w:r>
    </w:p>
    <w:p w14:paraId="6CC69AC0" w14:textId="02B7AF1E" w:rsidR="004F5EC5" w:rsidRDefault="00B41B06" w:rsidP="00B41B06">
      <w:pPr>
        <w:pStyle w:val="Heading3"/>
      </w:pPr>
      <w:r>
        <w:t xml:space="preserve">Bold, Italics, Underline, Strikethrough, </w:t>
      </w:r>
      <w:r w:rsidR="00A14260">
        <w:t xml:space="preserve">and </w:t>
      </w:r>
      <w:r>
        <w:t>Scripts</w:t>
      </w:r>
    </w:p>
    <w:p w14:paraId="6A478380" w14:textId="2776613E" w:rsidR="00B41B06" w:rsidRDefault="00B41B06" w:rsidP="00B41B06">
      <w:r>
        <w:t xml:space="preserve">A few extremely useful text-editing buttons are on the </w:t>
      </w:r>
      <w:r w:rsidR="00D201BB">
        <w:t>H</w:t>
      </w:r>
      <w:r>
        <w:t>ome tab</w:t>
      </w:r>
      <w:r w:rsidR="00B732CB">
        <w:t xml:space="preserve"> inside the Font group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1323"/>
        <w:gridCol w:w="2426"/>
        <w:gridCol w:w="4045"/>
      </w:tblGrid>
      <w:tr w:rsidR="00B41B06" w:rsidRPr="00B41B06" w14:paraId="0A41D486" w14:textId="77777777" w:rsidTr="00935434">
        <w:tc>
          <w:tcPr>
            <w:tcW w:w="1556" w:type="dxa"/>
          </w:tcPr>
          <w:p w14:paraId="78C4B478" w14:textId="5381A524" w:rsidR="00B41B06" w:rsidRPr="00B41B06" w:rsidRDefault="00B41B06" w:rsidP="00B41B06">
            <w:pPr>
              <w:jc w:val="center"/>
              <w:rPr>
                <w:b/>
                <w:bCs/>
              </w:rPr>
            </w:pPr>
            <w:r w:rsidRPr="00B41B06">
              <w:rPr>
                <w:b/>
                <w:bCs/>
              </w:rPr>
              <w:t>Button Name</w:t>
            </w:r>
          </w:p>
        </w:tc>
        <w:tc>
          <w:tcPr>
            <w:tcW w:w="1323" w:type="dxa"/>
          </w:tcPr>
          <w:p w14:paraId="2D4C6378" w14:textId="5AE5B272" w:rsidR="00B41B06" w:rsidRPr="00B41B06" w:rsidRDefault="00B41B06" w:rsidP="00B41B06">
            <w:pPr>
              <w:jc w:val="center"/>
              <w:rPr>
                <w:b/>
                <w:bCs/>
              </w:rPr>
            </w:pPr>
            <w:r w:rsidRPr="00B41B06">
              <w:rPr>
                <w:b/>
                <w:bCs/>
              </w:rPr>
              <w:t>Screenshot</w:t>
            </w:r>
          </w:p>
        </w:tc>
        <w:tc>
          <w:tcPr>
            <w:tcW w:w="2426" w:type="dxa"/>
          </w:tcPr>
          <w:p w14:paraId="6690C071" w14:textId="275D0A24" w:rsidR="00B41B06" w:rsidRPr="00B41B06" w:rsidRDefault="00B41B06" w:rsidP="00B41B06">
            <w:pPr>
              <w:jc w:val="center"/>
              <w:rPr>
                <w:b/>
                <w:bCs/>
              </w:rPr>
            </w:pPr>
            <w:r w:rsidRPr="00B41B06">
              <w:rPr>
                <w:b/>
                <w:bCs/>
              </w:rPr>
              <w:t>Effect on Text</w:t>
            </w:r>
          </w:p>
        </w:tc>
        <w:tc>
          <w:tcPr>
            <w:tcW w:w="4045" w:type="dxa"/>
          </w:tcPr>
          <w:p w14:paraId="5A33A4B0" w14:textId="2A4D0C74" w:rsidR="00B41B06" w:rsidRPr="00B41B06" w:rsidRDefault="00B41B06" w:rsidP="00B41B06">
            <w:pPr>
              <w:jc w:val="center"/>
              <w:rPr>
                <w:b/>
                <w:bCs/>
              </w:rPr>
            </w:pPr>
            <w:r w:rsidRPr="00B41B06">
              <w:rPr>
                <w:b/>
                <w:bCs/>
              </w:rPr>
              <w:t>Shortcut</w:t>
            </w:r>
          </w:p>
        </w:tc>
      </w:tr>
      <w:tr w:rsidR="00B41B06" w14:paraId="079B1FD2" w14:textId="77777777" w:rsidTr="00935434">
        <w:tc>
          <w:tcPr>
            <w:tcW w:w="1556" w:type="dxa"/>
          </w:tcPr>
          <w:p w14:paraId="1A82D154" w14:textId="5289960C" w:rsidR="00B41B06" w:rsidRDefault="00B41B06" w:rsidP="00B41B06">
            <w:r>
              <w:t>Bold</w:t>
            </w:r>
          </w:p>
        </w:tc>
        <w:tc>
          <w:tcPr>
            <w:tcW w:w="1323" w:type="dxa"/>
          </w:tcPr>
          <w:p w14:paraId="27A54348" w14:textId="5F0983E4" w:rsidR="00B41B06" w:rsidRDefault="00B41B06" w:rsidP="00B41B06">
            <w:r w:rsidRPr="00B41B06">
              <w:rPr>
                <w:noProof/>
              </w:rPr>
              <w:drawing>
                <wp:inline distT="0" distB="0" distL="0" distR="0" wp14:anchorId="0B15BAD7" wp14:editId="15E2C2CB">
                  <wp:extent cx="135219" cy="158436"/>
                  <wp:effectExtent l="0" t="0" r="0" b="0"/>
                  <wp:docPr id="20" name="Picture 20" descr="Bold butt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Bold button."/>
                          <pic:cNvPicPr/>
                        </pic:nvPicPr>
                        <pic:blipFill rotWithShape="1">
                          <a:blip r:embed="rId20"/>
                          <a:srcRect t="9869"/>
                          <a:stretch/>
                        </pic:blipFill>
                        <pic:spPr bwMode="auto">
                          <a:xfrm>
                            <a:off x="0" y="0"/>
                            <a:ext cx="138704" cy="16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</w:tcPr>
          <w:p w14:paraId="0A12EABD" w14:textId="77F0B008" w:rsidR="00B41B06" w:rsidRPr="00B41B06" w:rsidRDefault="00D83C60" w:rsidP="00B41B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Some </w:t>
            </w:r>
            <w:r w:rsidR="00B41B06" w:rsidRPr="00B41B06">
              <w:rPr>
                <w:b/>
                <w:bCs/>
              </w:rPr>
              <w:t>Text</w:t>
            </w:r>
          </w:p>
        </w:tc>
        <w:tc>
          <w:tcPr>
            <w:tcW w:w="4045" w:type="dxa"/>
          </w:tcPr>
          <w:p w14:paraId="12C41660" w14:textId="79BB4AF6" w:rsidR="00B41B06" w:rsidRDefault="00B41B06" w:rsidP="00B41B06">
            <w:r w:rsidRPr="00935434">
              <w:rPr>
                <w:b/>
                <w:bCs/>
              </w:rPr>
              <w:t>Ctrl</w:t>
            </w:r>
            <w:r>
              <w:t xml:space="preserve"> </w:t>
            </w:r>
            <w:r w:rsidRPr="00B41B06">
              <w:t>+</w:t>
            </w:r>
            <w:r>
              <w:t xml:space="preserve"> </w:t>
            </w:r>
            <w:r w:rsidRPr="00935434">
              <w:rPr>
                <w:b/>
                <w:bCs/>
              </w:rPr>
              <w:t>B</w:t>
            </w:r>
            <w:r w:rsidRPr="00B41B06">
              <w:t xml:space="preserve"> (</w:t>
            </w:r>
            <w:r>
              <w:t xml:space="preserve">Mac: </w:t>
            </w:r>
            <w:r w:rsidRPr="00935434">
              <w:rPr>
                <w:b/>
                <w:bCs/>
              </w:rPr>
              <w:t>Cmnd</w:t>
            </w:r>
            <w:r>
              <w:t xml:space="preserve"> </w:t>
            </w:r>
            <w:r w:rsidRPr="00B41B06">
              <w:t>+</w:t>
            </w:r>
            <w:r>
              <w:t xml:space="preserve"> </w:t>
            </w:r>
            <w:r w:rsidRPr="00935434">
              <w:rPr>
                <w:b/>
                <w:bCs/>
              </w:rPr>
              <w:t>B</w:t>
            </w:r>
            <w:r w:rsidRPr="00B41B06">
              <w:t>)</w:t>
            </w:r>
          </w:p>
        </w:tc>
      </w:tr>
      <w:tr w:rsidR="00B41B06" w14:paraId="3F29E103" w14:textId="77777777" w:rsidTr="00935434">
        <w:tc>
          <w:tcPr>
            <w:tcW w:w="1556" w:type="dxa"/>
          </w:tcPr>
          <w:p w14:paraId="65205E94" w14:textId="4D0D64D2" w:rsidR="00B41B06" w:rsidRDefault="00CE0CBF" w:rsidP="00B41B06">
            <w:r>
              <w:t>Italics</w:t>
            </w:r>
          </w:p>
        </w:tc>
        <w:tc>
          <w:tcPr>
            <w:tcW w:w="1323" w:type="dxa"/>
          </w:tcPr>
          <w:p w14:paraId="25D942D0" w14:textId="7926BD34" w:rsidR="00B41B06" w:rsidRDefault="00CE0CBF" w:rsidP="00B41B06">
            <w:r w:rsidRPr="00CE0CBF">
              <w:rPr>
                <w:noProof/>
              </w:rPr>
              <w:drawing>
                <wp:inline distT="0" distB="0" distL="0" distR="0" wp14:anchorId="5E357B36" wp14:editId="6CBA23CA">
                  <wp:extent cx="134620" cy="166895"/>
                  <wp:effectExtent l="0" t="0" r="0" b="5080"/>
                  <wp:docPr id="21" name="Picture 21" descr="Italics butt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Italics button."/>
                          <pic:cNvPicPr/>
                        </pic:nvPicPr>
                        <pic:blipFill rotWithShape="1">
                          <a:blip r:embed="rId21"/>
                          <a:srcRect l="9114" t="12668" b="4991"/>
                          <a:stretch/>
                        </pic:blipFill>
                        <pic:spPr bwMode="auto">
                          <a:xfrm>
                            <a:off x="0" y="0"/>
                            <a:ext cx="146903" cy="182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</w:tcPr>
          <w:p w14:paraId="1AE4E062" w14:textId="63B3049B" w:rsidR="00B41B06" w:rsidRPr="00CE0CBF" w:rsidRDefault="00D83C60" w:rsidP="00B41B0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Some </w:t>
            </w:r>
            <w:r w:rsidR="00CE0CBF" w:rsidRPr="00CE0CBF">
              <w:rPr>
                <w:i/>
                <w:iCs/>
              </w:rPr>
              <w:t>Text</w:t>
            </w:r>
          </w:p>
        </w:tc>
        <w:tc>
          <w:tcPr>
            <w:tcW w:w="4045" w:type="dxa"/>
          </w:tcPr>
          <w:p w14:paraId="5980D9A1" w14:textId="6E12E284" w:rsidR="00B41B06" w:rsidRDefault="00CE0CBF" w:rsidP="00B41B06">
            <w:r w:rsidRPr="00935434">
              <w:rPr>
                <w:b/>
                <w:bCs/>
              </w:rPr>
              <w:t>Ctrl</w:t>
            </w:r>
            <w:r>
              <w:t xml:space="preserve"> </w:t>
            </w:r>
            <w:r w:rsidRPr="00B41B06">
              <w:t>+</w:t>
            </w:r>
            <w:r>
              <w:t xml:space="preserve"> </w:t>
            </w:r>
            <w:r w:rsidRPr="00935434">
              <w:rPr>
                <w:rFonts w:ascii="Times New Roman" w:hAnsi="Times New Roman" w:cs="Times New Roman"/>
                <w:b/>
                <w:bCs/>
              </w:rPr>
              <w:t>I</w:t>
            </w:r>
            <w:r w:rsidRPr="00B41B06">
              <w:t xml:space="preserve"> (</w:t>
            </w:r>
            <w:r>
              <w:t xml:space="preserve">Mac: </w:t>
            </w:r>
            <w:r w:rsidRPr="00935434">
              <w:rPr>
                <w:b/>
                <w:bCs/>
              </w:rPr>
              <w:t>Cmnd</w:t>
            </w:r>
            <w:r>
              <w:t xml:space="preserve"> </w:t>
            </w:r>
            <w:r w:rsidRPr="00B41B06">
              <w:t>+</w:t>
            </w:r>
            <w:r>
              <w:t xml:space="preserve"> </w:t>
            </w:r>
            <w:r w:rsidRPr="00935434">
              <w:rPr>
                <w:rFonts w:ascii="Times New Roman" w:hAnsi="Times New Roman" w:cs="Times New Roman"/>
                <w:b/>
                <w:bCs/>
              </w:rPr>
              <w:t>I</w:t>
            </w:r>
            <w:r w:rsidRPr="00B41B06">
              <w:t>)</w:t>
            </w:r>
          </w:p>
        </w:tc>
      </w:tr>
      <w:tr w:rsidR="00B41B06" w14:paraId="08B043B2" w14:textId="77777777" w:rsidTr="00935434">
        <w:tc>
          <w:tcPr>
            <w:tcW w:w="1556" w:type="dxa"/>
          </w:tcPr>
          <w:p w14:paraId="44A9FCAB" w14:textId="06226366" w:rsidR="00B41B06" w:rsidRDefault="00CE0CBF" w:rsidP="00B41B06">
            <w:r>
              <w:t>Underline</w:t>
            </w:r>
          </w:p>
        </w:tc>
        <w:tc>
          <w:tcPr>
            <w:tcW w:w="1323" w:type="dxa"/>
          </w:tcPr>
          <w:p w14:paraId="484EF806" w14:textId="550E082D" w:rsidR="00B41B06" w:rsidRDefault="00CE0CBF" w:rsidP="00B41B06">
            <w:r w:rsidRPr="00CE0CBF">
              <w:rPr>
                <w:noProof/>
              </w:rPr>
              <w:drawing>
                <wp:inline distT="0" distB="0" distL="0" distR="0" wp14:anchorId="165C7A58" wp14:editId="2462E90E">
                  <wp:extent cx="134620" cy="176730"/>
                  <wp:effectExtent l="0" t="0" r="0" b="0"/>
                  <wp:docPr id="22" name="Picture 22" descr="Underline butt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Underline button."/>
                          <pic:cNvPicPr/>
                        </pic:nvPicPr>
                        <pic:blipFill rotWithShape="1">
                          <a:blip r:embed="rId22"/>
                          <a:srcRect l="7675" t="14848" r="6055" b="5872"/>
                          <a:stretch/>
                        </pic:blipFill>
                        <pic:spPr bwMode="auto">
                          <a:xfrm>
                            <a:off x="0" y="0"/>
                            <a:ext cx="168074" cy="220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</w:tcPr>
          <w:p w14:paraId="188DD819" w14:textId="7EE2D0A9" w:rsidR="00B41B06" w:rsidRPr="002803F8" w:rsidRDefault="00D83C60" w:rsidP="00B41B06">
            <w:pPr>
              <w:rPr>
                <w:u w:val="single"/>
              </w:rPr>
            </w:pPr>
            <w:r>
              <w:rPr>
                <w:u w:val="single"/>
              </w:rPr>
              <w:t xml:space="preserve">Some </w:t>
            </w:r>
            <w:r w:rsidR="002803F8" w:rsidRPr="002803F8">
              <w:rPr>
                <w:u w:val="single"/>
              </w:rPr>
              <w:t>Text</w:t>
            </w:r>
          </w:p>
        </w:tc>
        <w:tc>
          <w:tcPr>
            <w:tcW w:w="4045" w:type="dxa"/>
          </w:tcPr>
          <w:p w14:paraId="14A7E95D" w14:textId="6AF59873" w:rsidR="00B41B06" w:rsidRDefault="002803F8" w:rsidP="00B41B06">
            <w:r w:rsidRPr="00935434">
              <w:rPr>
                <w:b/>
                <w:bCs/>
              </w:rPr>
              <w:t>Ctrl</w:t>
            </w:r>
            <w:r>
              <w:t xml:space="preserve"> </w:t>
            </w:r>
            <w:r w:rsidRPr="00B41B06">
              <w:t>+</w:t>
            </w:r>
            <w:r>
              <w:t xml:space="preserve"> </w:t>
            </w:r>
            <w:r w:rsidRPr="00935434">
              <w:rPr>
                <w:b/>
                <w:bCs/>
              </w:rPr>
              <w:t>U</w:t>
            </w:r>
            <w:r w:rsidRPr="00B41B06">
              <w:t xml:space="preserve"> (</w:t>
            </w:r>
            <w:r>
              <w:t xml:space="preserve">Mac: </w:t>
            </w:r>
            <w:r w:rsidRPr="00935434">
              <w:rPr>
                <w:b/>
                <w:bCs/>
              </w:rPr>
              <w:t>Cmnd</w:t>
            </w:r>
            <w:r>
              <w:t xml:space="preserve"> </w:t>
            </w:r>
            <w:r w:rsidRPr="00B41B06">
              <w:t>+</w:t>
            </w:r>
            <w:r>
              <w:t xml:space="preserve"> </w:t>
            </w:r>
            <w:r w:rsidRPr="00935434">
              <w:rPr>
                <w:b/>
                <w:bCs/>
              </w:rPr>
              <w:t>U</w:t>
            </w:r>
            <w:r w:rsidRPr="00B41B06">
              <w:t>)</w:t>
            </w:r>
          </w:p>
        </w:tc>
      </w:tr>
      <w:tr w:rsidR="00B41B06" w14:paraId="3DCC1DBD" w14:textId="77777777" w:rsidTr="00935434">
        <w:tc>
          <w:tcPr>
            <w:tcW w:w="1556" w:type="dxa"/>
          </w:tcPr>
          <w:p w14:paraId="6D21ABE6" w14:textId="23283CC0" w:rsidR="00B41B06" w:rsidRDefault="00D83C60" w:rsidP="00B41B06">
            <w:r>
              <w:t>Strikethrough</w:t>
            </w:r>
          </w:p>
        </w:tc>
        <w:tc>
          <w:tcPr>
            <w:tcW w:w="1323" w:type="dxa"/>
          </w:tcPr>
          <w:p w14:paraId="3FCC8526" w14:textId="7E77A7E6" w:rsidR="00B41B06" w:rsidRDefault="00D83C60" w:rsidP="00B41B06">
            <w:r w:rsidRPr="00D83C60">
              <w:rPr>
                <w:noProof/>
              </w:rPr>
              <w:drawing>
                <wp:inline distT="0" distB="0" distL="0" distR="0" wp14:anchorId="4F7120CF" wp14:editId="624D749A">
                  <wp:extent cx="192157" cy="165652"/>
                  <wp:effectExtent l="0" t="0" r="0" b="6350"/>
                  <wp:docPr id="23" name="Picture 23" descr="Strikethrough butt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Strikethrough button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47" cy="17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</w:tcPr>
          <w:p w14:paraId="241CE08B" w14:textId="29C8530D" w:rsidR="00B41B06" w:rsidRPr="00D83C60" w:rsidRDefault="00D83C60" w:rsidP="00B41B06">
            <w:pPr>
              <w:rPr>
                <w:strike/>
              </w:rPr>
            </w:pPr>
            <w:r w:rsidRPr="00D83C60">
              <w:rPr>
                <w:strike/>
              </w:rPr>
              <w:t>Some Text</w:t>
            </w:r>
          </w:p>
        </w:tc>
        <w:tc>
          <w:tcPr>
            <w:tcW w:w="4045" w:type="dxa"/>
          </w:tcPr>
          <w:p w14:paraId="02DEF0E4" w14:textId="7145EA43" w:rsidR="00B41B06" w:rsidRDefault="00C0676C" w:rsidP="00B41B06">
            <w:r w:rsidRPr="00935434">
              <w:rPr>
                <w:b/>
                <w:bCs/>
              </w:rPr>
              <w:t>Alt</w:t>
            </w:r>
            <w:r w:rsidR="00D8352A">
              <w:t xml:space="preserve"> </w:t>
            </w:r>
            <w:r w:rsidR="00D8352A" w:rsidRPr="00FF2496">
              <w:sym w:font="Wingdings" w:char="F0E0"/>
            </w:r>
            <w:r w:rsidR="00D8352A">
              <w:t xml:space="preserve"> </w:t>
            </w:r>
            <w:r w:rsidRPr="00935434">
              <w:rPr>
                <w:b/>
                <w:bCs/>
              </w:rPr>
              <w:t>H</w:t>
            </w:r>
            <w:r w:rsidR="00D8352A">
              <w:t xml:space="preserve"> </w:t>
            </w:r>
            <w:r w:rsidR="00D8352A" w:rsidRPr="00FF2496">
              <w:sym w:font="Wingdings" w:char="F0E0"/>
            </w:r>
            <w:r w:rsidR="00D8352A">
              <w:t xml:space="preserve"> </w:t>
            </w:r>
            <w:r w:rsidRPr="00935434">
              <w:rPr>
                <w:b/>
                <w:bCs/>
              </w:rPr>
              <w:t>4</w:t>
            </w:r>
            <w:r w:rsidR="00501D41">
              <w:t xml:space="preserve"> (Mac: </w:t>
            </w:r>
            <w:r w:rsidR="00501D41" w:rsidRPr="00935434">
              <w:rPr>
                <w:b/>
                <w:bCs/>
              </w:rPr>
              <w:t>Cmnd</w:t>
            </w:r>
            <w:r w:rsidR="00501D41">
              <w:t xml:space="preserve"> + </w:t>
            </w:r>
            <w:r w:rsidR="00501D41" w:rsidRPr="00935434">
              <w:rPr>
                <w:b/>
                <w:bCs/>
              </w:rPr>
              <w:t>Shift</w:t>
            </w:r>
            <w:r w:rsidR="00501D41">
              <w:t xml:space="preserve"> + </w:t>
            </w:r>
            <w:r w:rsidR="00501D41" w:rsidRPr="00935434">
              <w:rPr>
                <w:b/>
                <w:bCs/>
              </w:rPr>
              <w:t>X</w:t>
            </w:r>
            <w:r w:rsidR="00501D41">
              <w:t>)</w:t>
            </w:r>
          </w:p>
        </w:tc>
      </w:tr>
      <w:tr w:rsidR="00501D41" w14:paraId="3FA036F3" w14:textId="77777777" w:rsidTr="00935434">
        <w:tc>
          <w:tcPr>
            <w:tcW w:w="1556" w:type="dxa"/>
          </w:tcPr>
          <w:p w14:paraId="78A2E12B" w14:textId="7418AC0F" w:rsidR="00501D41" w:rsidRDefault="00293D8D" w:rsidP="00B41B06">
            <w:r>
              <w:t>Subscript</w:t>
            </w:r>
          </w:p>
        </w:tc>
        <w:tc>
          <w:tcPr>
            <w:tcW w:w="1323" w:type="dxa"/>
          </w:tcPr>
          <w:p w14:paraId="1BA51CD8" w14:textId="3861ABC0" w:rsidR="00501D41" w:rsidRPr="00D83C60" w:rsidRDefault="00293D8D" w:rsidP="00B41B06">
            <w:r w:rsidRPr="00293D8D">
              <w:rPr>
                <w:noProof/>
              </w:rPr>
              <w:drawing>
                <wp:inline distT="0" distB="0" distL="0" distR="0" wp14:anchorId="1606AE2F" wp14:editId="5CC9D1D3">
                  <wp:extent cx="158397" cy="164263"/>
                  <wp:effectExtent l="0" t="0" r="0" b="7620"/>
                  <wp:docPr id="24" name="Picture 24" descr="Subscript butt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Subscript button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12" cy="17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</w:tcPr>
          <w:p w14:paraId="28504570" w14:textId="29D505AA" w:rsidR="00501D41" w:rsidRPr="00293D8D" w:rsidRDefault="00293D8D" w:rsidP="00B41B06">
            <w:r>
              <w:t>H</w:t>
            </w:r>
            <w:r w:rsidRPr="00293D8D">
              <w:rPr>
                <w:vertAlign w:val="subscript"/>
              </w:rPr>
              <w:t>2</w:t>
            </w:r>
            <w:r>
              <w:t>O</w:t>
            </w:r>
            <w:r w:rsidR="00714EB5">
              <w:t xml:space="preserve"> (Water molecule)</w:t>
            </w:r>
          </w:p>
        </w:tc>
        <w:tc>
          <w:tcPr>
            <w:tcW w:w="4045" w:type="dxa"/>
          </w:tcPr>
          <w:p w14:paraId="2A84B1A8" w14:textId="6A3D2EBE" w:rsidR="00501D41" w:rsidRDefault="00293D8D" w:rsidP="00B41B06">
            <w:r w:rsidRPr="00935434">
              <w:rPr>
                <w:b/>
                <w:bCs/>
              </w:rPr>
              <w:t>Ctrl</w:t>
            </w:r>
            <w:r>
              <w:t xml:space="preserve"> </w:t>
            </w:r>
            <w:r w:rsidRPr="00B41B06">
              <w:t>+</w:t>
            </w:r>
            <w:r>
              <w:t xml:space="preserve"> </w:t>
            </w:r>
            <w:r w:rsidRPr="00935434">
              <w:rPr>
                <w:b/>
                <w:bCs/>
              </w:rPr>
              <w:t>=</w:t>
            </w:r>
            <w:r w:rsidRPr="00B41B06">
              <w:t xml:space="preserve"> (</w:t>
            </w:r>
            <w:r>
              <w:t xml:space="preserve">Mac: </w:t>
            </w:r>
            <w:r w:rsidRPr="00935434">
              <w:rPr>
                <w:b/>
                <w:bCs/>
              </w:rPr>
              <w:t>Cmnd</w:t>
            </w:r>
            <w:r>
              <w:t xml:space="preserve"> </w:t>
            </w:r>
            <w:r w:rsidRPr="00B41B06">
              <w:t>+</w:t>
            </w:r>
            <w:r w:rsidR="00E22579">
              <w:t xml:space="preserve"> </w:t>
            </w:r>
            <w:r w:rsidR="00E22579" w:rsidRPr="00935434">
              <w:rPr>
                <w:b/>
                <w:bCs/>
              </w:rPr>
              <w:t>Shift</w:t>
            </w:r>
            <w:r>
              <w:t xml:space="preserve"> </w:t>
            </w:r>
            <w:r w:rsidR="00E22579">
              <w:t xml:space="preserve">+ </w:t>
            </w:r>
            <w:r w:rsidRPr="00935434">
              <w:rPr>
                <w:b/>
                <w:bCs/>
              </w:rPr>
              <w:t>=</w:t>
            </w:r>
            <w:r w:rsidRPr="00B41B06">
              <w:t>)</w:t>
            </w:r>
          </w:p>
        </w:tc>
      </w:tr>
      <w:tr w:rsidR="00293D8D" w14:paraId="4A11C454" w14:textId="77777777" w:rsidTr="00935434">
        <w:tc>
          <w:tcPr>
            <w:tcW w:w="1556" w:type="dxa"/>
          </w:tcPr>
          <w:p w14:paraId="0B557A96" w14:textId="249D0241" w:rsidR="00293D8D" w:rsidRDefault="00293D8D" w:rsidP="00B41B06">
            <w:r>
              <w:t>Superscript</w:t>
            </w:r>
          </w:p>
        </w:tc>
        <w:tc>
          <w:tcPr>
            <w:tcW w:w="1323" w:type="dxa"/>
          </w:tcPr>
          <w:p w14:paraId="694C776D" w14:textId="3F187C33" w:rsidR="00293D8D" w:rsidRPr="00293D8D" w:rsidRDefault="00B721F7" w:rsidP="00B41B06">
            <w:r w:rsidRPr="00B721F7">
              <w:rPr>
                <w:noProof/>
              </w:rPr>
              <w:drawing>
                <wp:inline distT="0" distB="0" distL="0" distR="0" wp14:anchorId="29618725" wp14:editId="464BBCCD">
                  <wp:extent cx="158115" cy="192487"/>
                  <wp:effectExtent l="0" t="0" r="0" b="0"/>
                  <wp:docPr id="25" name="Picture 25" descr="Superscript butt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Superscript button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66" cy="197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</w:tcPr>
          <w:p w14:paraId="358E6D82" w14:textId="20FEB8EA" w:rsidR="00293D8D" w:rsidRPr="00714EB5" w:rsidRDefault="00714EB5" w:rsidP="00B41B06">
            <w:r w:rsidRPr="00714EB5">
              <w:t>Ca</w:t>
            </w:r>
            <w:r>
              <w:rPr>
                <w:vertAlign w:val="superscript"/>
              </w:rPr>
              <w:t>+2</w:t>
            </w:r>
            <w:r>
              <w:t xml:space="preserve"> (Calcium ion)</w:t>
            </w:r>
          </w:p>
        </w:tc>
        <w:tc>
          <w:tcPr>
            <w:tcW w:w="4045" w:type="dxa"/>
          </w:tcPr>
          <w:p w14:paraId="340BF70F" w14:textId="2BD09DBC" w:rsidR="00293D8D" w:rsidRPr="00935434" w:rsidRDefault="00935434" w:rsidP="00B41B06">
            <w:r w:rsidRPr="00935434">
              <w:rPr>
                <w:b/>
                <w:bCs/>
              </w:rPr>
              <w:t>Ctrl</w:t>
            </w:r>
            <w:r>
              <w:t xml:space="preserve"> </w:t>
            </w:r>
            <w:r w:rsidRPr="00B41B06">
              <w:t>+</w:t>
            </w:r>
            <w:r>
              <w:t xml:space="preserve"> </w:t>
            </w:r>
            <w:r w:rsidRPr="00935434">
              <w:rPr>
                <w:b/>
                <w:bCs/>
              </w:rPr>
              <w:t>Shift</w:t>
            </w:r>
            <w:r>
              <w:t xml:space="preserve"> + </w:t>
            </w:r>
            <w:r w:rsidRPr="00935434">
              <w:rPr>
                <w:b/>
                <w:bCs/>
              </w:rPr>
              <w:t>+</w:t>
            </w:r>
            <w:r>
              <w:t xml:space="preserve"> (Mac: </w:t>
            </w:r>
            <w:r w:rsidRPr="00935434">
              <w:rPr>
                <w:b/>
                <w:bCs/>
              </w:rPr>
              <w:t>Cmnd</w:t>
            </w:r>
            <w:r>
              <w:t xml:space="preserve"> </w:t>
            </w:r>
            <w:r w:rsidRPr="00B41B06">
              <w:t>+</w:t>
            </w:r>
            <w:r>
              <w:t xml:space="preserve"> </w:t>
            </w:r>
            <w:r w:rsidRPr="00935434">
              <w:rPr>
                <w:b/>
                <w:bCs/>
              </w:rPr>
              <w:t>Shift</w:t>
            </w:r>
            <w:r>
              <w:t xml:space="preserve"> + </w:t>
            </w:r>
            <w:r w:rsidRPr="00935434">
              <w:rPr>
                <w:b/>
                <w:bCs/>
              </w:rPr>
              <w:t>+</w:t>
            </w:r>
            <w:r>
              <w:t>)</w:t>
            </w:r>
          </w:p>
        </w:tc>
      </w:tr>
    </w:tbl>
    <w:p w14:paraId="4D6AFEBE" w14:textId="4F969CA6" w:rsidR="00B41B06" w:rsidRDefault="00B41B06" w:rsidP="00A14260">
      <w:pPr>
        <w:spacing w:after="0"/>
      </w:pPr>
    </w:p>
    <w:p w14:paraId="6004708F" w14:textId="79264FE4" w:rsidR="00A14260" w:rsidRDefault="00A14260" w:rsidP="00A14260">
      <w:pPr>
        <w:pStyle w:val="Heading3"/>
      </w:pPr>
      <w:r>
        <w:t>Letter-Casing</w:t>
      </w:r>
    </w:p>
    <w:p w14:paraId="02BBA51C" w14:textId="6AB2F117" w:rsidR="000A51B6" w:rsidRDefault="00CD64AD" w:rsidP="00EA1830">
      <w:r>
        <w:t xml:space="preserve">The letter-casing (also known as </w:t>
      </w:r>
      <w:r w:rsidR="0019722C">
        <w:t xml:space="preserve">Change </w:t>
      </w:r>
      <w:r>
        <w:t>Case) button,</w:t>
      </w:r>
      <w:r w:rsidR="003324D4" w:rsidRPr="003324D4">
        <w:rPr>
          <w:noProof/>
        </w:rPr>
        <w:t xml:space="preserve"> </w:t>
      </w:r>
      <w:r w:rsidR="003324D4" w:rsidRPr="00CD64AD">
        <w:rPr>
          <w:noProof/>
        </w:rPr>
        <w:drawing>
          <wp:inline distT="0" distB="0" distL="0" distR="0" wp14:anchorId="401D7E73" wp14:editId="7C246EB3">
            <wp:extent cx="295275" cy="202565"/>
            <wp:effectExtent l="0" t="0" r="9525" b="6985"/>
            <wp:docPr id="26" name="Picture 26" descr="Change Case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nge Case button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0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allows you to change a selected text to any of the following available casing types: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3150"/>
        <w:gridCol w:w="3865"/>
      </w:tblGrid>
      <w:tr w:rsidR="001213F7" w:rsidRPr="009E4DA9" w14:paraId="3AC52725" w14:textId="17CE757D" w:rsidTr="001213F7">
        <w:tc>
          <w:tcPr>
            <w:tcW w:w="2335" w:type="dxa"/>
          </w:tcPr>
          <w:p w14:paraId="450107BC" w14:textId="3479BA09" w:rsidR="001213F7" w:rsidRPr="009E4DA9" w:rsidRDefault="001213F7" w:rsidP="009E4DA9">
            <w:pPr>
              <w:jc w:val="center"/>
              <w:rPr>
                <w:b/>
                <w:bCs/>
              </w:rPr>
            </w:pPr>
            <w:r w:rsidRPr="009E4DA9">
              <w:rPr>
                <w:b/>
                <w:bCs/>
              </w:rPr>
              <w:t>Casing Type</w:t>
            </w:r>
          </w:p>
        </w:tc>
        <w:tc>
          <w:tcPr>
            <w:tcW w:w="3150" w:type="dxa"/>
          </w:tcPr>
          <w:p w14:paraId="53929E06" w14:textId="5E58CEFA" w:rsidR="001213F7" w:rsidRPr="009E4DA9" w:rsidRDefault="001213F7" w:rsidP="009E4DA9">
            <w:pPr>
              <w:jc w:val="center"/>
              <w:rPr>
                <w:b/>
                <w:bCs/>
              </w:rPr>
            </w:pPr>
            <w:r w:rsidRPr="009E4DA9">
              <w:rPr>
                <w:b/>
                <w:bCs/>
              </w:rPr>
              <w:t>Effect on Text</w:t>
            </w:r>
          </w:p>
        </w:tc>
        <w:tc>
          <w:tcPr>
            <w:tcW w:w="3865" w:type="dxa"/>
          </w:tcPr>
          <w:p w14:paraId="667DF7FA" w14:textId="65A85972" w:rsidR="001213F7" w:rsidRPr="009E4DA9" w:rsidRDefault="001213F7" w:rsidP="009E4DA9">
            <w:pPr>
              <w:jc w:val="center"/>
              <w:rPr>
                <w:b/>
                <w:bCs/>
              </w:rPr>
            </w:pPr>
            <w:r w:rsidRPr="009E4DA9">
              <w:rPr>
                <w:b/>
                <w:bCs/>
              </w:rPr>
              <w:t>What happened</w:t>
            </w:r>
          </w:p>
        </w:tc>
      </w:tr>
      <w:tr w:rsidR="001213F7" w14:paraId="455294BD" w14:textId="099F1B2C" w:rsidTr="001213F7">
        <w:tc>
          <w:tcPr>
            <w:tcW w:w="2335" w:type="dxa"/>
          </w:tcPr>
          <w:p w14:paraId="387B7D8D" w14:textId="30759D70" w:rsidR="001213F7" w:rsidRDefault="001213F7" w:rsidP="00A14260">
            <w:r>
              <w:t>Sentence Case</w:t>
            </w:r>
          </w:p>
        </w:tc>
        <w:tc>
          <w:tcPr>
            <w:tcW w:w="3150" w:type="dxa"/>
          </w:tcPr>
          <w:p w14:paraId="748C4C28" w14:textId="7D89FE7C" w:rsidR="001213F7" w:rsidRDefault="001213F7" w:rsidP="00A14260">
            <w:r>
              <w:t>Here is some text.</w:t>
            </w:r>
          </w:p>
        </w:tc>
        <w:tc>
          <w:tcPr>
            <w:tcW w:w="3865" w:type="dxa"/>
          </w:tcPr>
          <w:p w14:paraId="37E2294C" w14:textId="51E28D06" w:rsidR="001213F7" w:rsidRDefault="001213F7" w:rsidP="00A14260">
            <w:r>
              <w:t>The 1</w:t>
            </w:r>
            <w:r w:rsidRPr="001213F7">
              <w:rPr>
                <w:vertAlign w:val="superscript"/>
              </w:rPr>
              <w:t>st</w:t>
            </w:r>
            <w:r>
              <w:t xml:space="preserve"> letter of 1</w:t>
            </w:r>
            <w:r w:rsidRPr="001213F7">
              <w:rPr>
                <w:vertAlign w:val="superscript"/>
              </w:rPr>
              <w:t>st</w:t>
            </w:r>
            <w:r>
              <w:t xml:space="preserve"> word in the sentence was capitalized.</w:t>
            </w:r>
          </w:p>
        </w:tc>
      </w:tr>
      <w:tr w:rsidR="001213F7" w14:paraId="790E7AF0" w14:textId="7A5718EE" w:rsidTr="001213F7">
        <w:tc>
          <w:tcPr>
            <w:tcW w:w="2335" w:type="dxa"/>
          </w:tcPr>
          <w:p w14:paraId="0C20FA65" w14:textId="5B97753A" w:rsidR="001213F7" w:rsidRDefault="001213F7" w:rsidP="00A14260">
            <w:r>
              <w:t>Lowercase</w:t>
            </w:r>
          </w:p>
        </w:tc>
        <w:tc>
          <w:tcPr>
            <w:tcW w:w="3150" w:type="dxa"/>
          </w:tcPr>
          <w:p w14:paraId="68329F19" w14:textId="6222D9F7" w:rsidR="001213F7" w:rsidRDefault="001213F7" w:rsidP="00A14260">
            <w:r>
              <w:t>here is some text.</w:t>
            </w:r>
          </w:p>
        </w:tc>
        <w:tc>
          <w:tcPr>
            <w:tcW w:w="3865" w:type="dxa"/>
          </w:tcPr>
          <w:p w14:paraId="7A6457DF" w14:textId="097D1ABF" w:rsidR="001213F7" w:rsidRDefault="001213F7" w:rsidP="00A14260">
            <w:r>
              <w:t>All the letters became lowercase.</w:t>
            </w:r>
          </w:p>
        </w:tc>
      </w:tr>
      <w:tr w:rsidR="001213F7" w14:paraId="14331B28" w14:textId="768BF820" w:rsidTr="001213F7">
        <w:tc>
          <w:tcPr>
            <w:tcW w:w="2335" w:type="dxa"/>
          </w:tcPr>
          <w:p w14:paraId="3B8F48DE" w14:textId="02AD2F3D" w:rsidR="001213F7" w:rsidRDefault="001213F7" w:rsidP="00A14260">
            <w:r>
              <w:t>Uppercase</w:t>
            </w:r>
          </w:p>
        </w:tc>
        <w:tc>
          <w:tcPr>
            <w:tcW w:w="3150" w:type="dxa"/>
          </w:tcPr>
          <w:p w14:paraId="02EB33E9" w14:textId="233ECC5B" w:rsidR="001213F7" w:rsidRDefault="001213F7" w:rsidP="00A14260">
            <w:r>
              <w:t>HERE IS SOME TEXT.</w:t>
            </w:r>
          </w:p>
        </w:tc>
        <w:tc>
          <w:tcPr>
            <w:tcW w:w="3865" w:type="dxa"/>
          </w:tcPr>
          <w:p w14:paraId="72BAD60A" w14:textId="1939F5F2" w:rsidR="001213F7" w:rsidRDefault="001213F7" w:rsidP="00A14260">
            <w:r>
              <w:t>All the letters became uppercase.</w:t>
            </w:r>
          </w:p>
        </w:tc>
      </w:tr>
      <w:tr w:rsidR="001213F7" w14:paraId="52495E01" w14:textId="04B22590" w:rsidTr="001213F7">
        <w:tc>
          <w:tcPr>
            <w:tcW w:w="2335" w:type="dxa"/>
          </w:tcPr>
          <w:p w14:paraId="208571CE" w14:textId="127199EF" w:rsidR="001213F7" w:rsidRDefault="001213F7" w:rsidP="00A14260">
            <w:r>
              <w:t>Capitalize Each Word</w:t>
            </w:r>
          </w:p>
        </w:tc>
        <w:tc>
          <w:tcPr>
            <w:tcW w:w="3150" w:type="dxa"/>
          </w:tcPr>
          <w:p w14:paraId="3A6BBD49" w14:textId="3D61264F" w:rsidR="001213F7" w:rsidRDefault="001213F7" w:rsidP="00A14260">
            <w:r>
              <w:t>Here Is Some Text.</w:t>
            </w:r>
          </w:p>
        </w:tc>
        <w:tc>
          <w:tcPr>
            <w:tcW w:w="3865" w:type="dxa"/>
          </w:tcPr>
          <w:p w14:paraId="4157B664" w14:textId="20E4F840" w:rsidR="001213F7" w:rsidRDefault="001213F7" w:rsidP="00A14260">
            <w:r>
              <w:t>The 1</w:t>
            </w:r>
            <w:r w:rsidRPr="001213F7">
              <w:rPr>
                <w:vertAlign w:val="superscript"/>
              </w:rPr>
              <w:t>st</w:t>
            </w:r>
            <w:r>
              <w:t xml:space="preserve"> letter of each word w</w:t>
            </w:r>
            <w:r w:rsidR="00BD4FFB">
              <w:t>as</w:t>
            </w:r>
            <w:r>
              <w:t xml:space="preserve"> capitalized.</w:t>
            </w:r>
          </w:p>
        </w:tc>
      </w:tr>
      <w:tr w:rsidR="001213F7" w14:paraId="7872E9C1" w14:textId="5CFCF331" w:rsidTr="001213F7">
        <w:tc>
          <w:tcPr>
            <w:tcW w:w="2335" w:type="dxa"/>
          </w:tcPr>
          <w:p w14:paraId="5318D2AD" w14:textId="2F2ECFF0" w:rsidR="001213F7" w:rsidRDefault="00BD4FFB" w:rsidP="00A14260">
            <w:r>
              <w:t>Toggle Case</w:t>
            </w:r>
          </w:p>
        </w:tc>
        <w:tc>
          <w:tcPr>
            <w:tcW w:w="3150" w:type="dxa"/>
          </w:tcPr>
          <w:p w14:paraId="7A570BF7" w14:textId="42D1A9BE" w:rsidR="001213F7" w:rsidRDefault="00746A43" w:rsidP="00A14260">
            <w:proofErr w:type="spellStart"/>
            <w:r>
              <w:t>hERE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sOME</w:t>
            </w:r>
            <w:proofErr w:type="spellEnd"/>
            <w:r>
              <w:t xml:space="preserve"> </w:t>
            </w:r>
            <w:proofErr w:type="spellStart"/>
            <w:r>
              <w:t>tEXT</w:t>
            </w:r>
            <w:proofErr w:type="spellEnd"/>
            <w:r>
              <w:t>.</w:t>
            </w:r>
          </w:p>
        </w:tc>
        <w:tc>
          <w:tcPr>
            <w:tcW w:w="3865" w:type="dxa"/>
          </w:tcPr>
          <w:p w14:paraId="6F0A88F9" w14:textId="3438763A" w:rsidR="001213F7" w:rsidRDefault="00746A43" w:rsidP="00A14260">
            <w:r>
              <w:t>U</w:t>
            </w:r>
            <w:r w:rsidRPr="00746A43">
              <w:t>ppercase letters become lowercase</w:t>
            </w:r>
            <w:r>
              <w:t>,</w:t>
            </w:r>
            <w:r w:rsidRPr="00746A43">
              <w:t xml:space="preserve"> and vice versa</w:t>
            </w:r>
            <w:r>
              <w:t>.</w:t>
            </w:r>
          </w:p>
        </w:tc>
      </w:tr>
    </w:tbl>
    <w:p w14:paraId="2822D982" w14:textId="11B03AF3" w:rsidR="009F1B29" w:rsidRDefault="00FA217C" w:rsidP="007F0F08">
      <w:pPr>
        <w:pStyle w:val="Heading3"/>
        <w:spacing w:before="120"/>
      </w:pPr>
      <w:r>
        <w:lastRenderedPageBreak/>
        <w:t xml:space="preserve">Font, Font Size, and Font </w:t>
      </w:r>
      <w:r w:rsidR="0049403D">
        <w:t>C</w:t>
      </w:r>
      <w:r>
        <w:t>olor</w:t>
      </w:r>
    </w:p>
    <w:p w14:paraId="25DCD72A" w14:textId="16C4D9F0" w:rsidR="00FA217C" w:rsidRPr="00FA217C" w:rsidRDefault="00465281" w:rsidP="00FA217C">
      <w:pPr>
        <w:rPr>
          <w:rFonts w:cstheme="minorHAnsi"/>
          <w:lang w:bidi="he-IL"/>
        </w:rPr>
      </w:pPr>
      <w:r w:rsidRPr="00465281">
        <w:rPr>
          <w:rFonts w:cstheme="minorHAnsi"/>
          <w:lang w:bidi="he-IL"/>
        </w:rPr>
        <w:t>You can find the font settings on the Home tab &gt; Font group:</w:t>
      </w:r>
    </w:p>
    <w:p w14:paraId="20912B1A" w14:textId="77777777" w:rsidR="00071ED8" w:rsidRDefault="00FA217C" w:rsidP="00071ED8">
      <w:pPr>
        <w:spacing w:after="0"/>
        <w:rPr>
          <w:rFonts w:cstheme="minorHAnsi"/>
          <w:lang w:bidi="he-IL"/>
        </w:rPr>
      </w:pPr>
      <w:r w:rsidRPr="00FA217C">
        <w:rPr>
          <w:rFonts w:cstheme="minorHAnsi"/>
          <w:b/>
          <w:bCs/>
          <w:lang w:bidi="he-IL"/>
        </w:rPr>
        <w:t>Format</w:t>
      </w:r>
      <w:r w:rsidRPr="00FA217C">
        <w:rPr>
          <w:rFonts w:cstheme="minorHAnsi"/>
          <w:lang w:bidi="he-IL"/>
        </w:rPr>
        <w:t xml:space="preserve"> = process of changing the appearance of text and objects.</w:t>
      </w:r>
    </w:p>
    <w:p w14:paraId="724D42AC" w14:textId="7423E83C" w:rsidR="00FA217C" w:rsidRPr="00071ED8" w:rsidRDefault="00FA217C" w:rsidP="00071ED8">
      <w:pPr>
        <w:pStyle w:val="ListParagraph"/>
        <w:numPr>
          <w:ilvl w:val="0"/>
          <w:numId w:val="16"/>
        </w:numPr>
        <w:spacing w:after="0"/>
        <w:rPr>
          <w:rFonts w:cstheme="minorHAnsi"/>
          <w:lang w:bidi="he-IL"/>
        </w:rPr>
      </w:pPr>
      <w:r w:rsidRPr="00071ED8">
        <w:rPr>
          <w:rFonts w:cstheme="minorHAnsi"/>
          <w:lang w:bidi="he-IL"/>
        </w:rPr>
        <w:t>Paragraph formatting = changing the way paragraphs look</w:t>
      </w:r>
    </w:p>
    <w:p w14:paraId="1903ABB6" w14:textId="77777777" w:rsidR="00FA217C" w:rsidRPr="00FA217C" w:rsidRDefault="00FA217C" w:rsidP="00FA217C">
      <w:pPr>
        <w:numPr>
          <w:ilvl w:val="0"/>
          <w:numId w:val="12"/>
        </w:numPr>
        <w:contextualSpacing/>
        <w:rPr>
          <w:rFonts w:cstheme="minorHAnsi"/>
          <w:lang w:bidi="he-IL"/>
        </w:rPr>
      </w:pPr>
      <w:r w:rsidRPr="00FA217C">
        <w:rPr>
          <w:rFonts w:cstheme="minorHAnsi"/>
          <w:lang w:bidi="he-IL"/>
        </w:rPr>
        <w:t>Character formatting = changing the way characters (letters or symbols) look</w:t>
      </w:r>
    </w:p>
    <w:p w14:paraId="6AC197FF" w14:textId="4541A8A7" w:rsidR="00C6376F" w:rsidRDefault="00FA217C" w:rsidP="00C6376F">
      <w:pPr>
        <w:spacing w:before="240" w:after="0"/>
        <w:rPr>
          <w:rFonts w:cstheme="minorHAnsi"/>
          <w:lang w:bidi="he-IL"/>
        </w:rPr>
      </w:pPr>
      <w:r w:rsidRPr="00FA217C">
        <w:rPr>
          <w:rFonts w:cstheme="minorHAnsi"/>
          <w:b/>
          <w:bCs/>
          <w:lang w:bidi="he-IL"/>
        </w:rPr>
        <w:t>Font</w:t>
      </w:r>
      <w:r w:rsidRPr="00FA217C">
        <w:rPr>
          <w:rFonts w:cstheme="minorHAnsi"/>
          <w:lang w:bidi="he-IL"/>
        </w:rPr>
        <w:t xml:space="preserve"> = the special shape of text</w:t>
      </w:r>
      <w:r w:rsidR="00094600">
        <w:rPr>
          <w:rFonts w:cstheme="minorHAnsi"/>
          <w:lang w:bidi="he-IL"/>
        </w:rPr>
        <w:t>.</w:t>
      </w:r>
      <w:r w:rsidR="00F5102E">
        <w:rPr>
          <w:rFonts w:cstheme="minorHAnsi"/>
          <w:lang w:bidi="he-IL"/>
        </w:rPr>
        <w:t xml:space="preserve"> How the button looks: </w:t>
      </w:r>
      <w:r w:rsidR="002F7E7F" w:rsidRPr="00F5102E">
        <w:rPr>
          <w:rFonts w:cstheme="minorHAnsi"/>
          <w:noProof/>
          <w:lang w:bidi="he-IL"/>
        </w:rPr>
        <w:drawing>
          <wp:inline distT="0" distB="0" distL="0" distR="0" wp14:anchorId="02EFFAA5" wp14:editId="0A35D90C">
            <wp:extent cx="1149350" cy="255905"/>
            <wp:effectExtent l="0" t="0" r="0" b="0"/>
            <wp:docPr id="27" name="Picture 27" descr="The Font selection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he Font selection button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7D58C" w14:textId="30CAAFA8" w:rsidR="00FA217C" w:rsidRPr="00C6376F" w:rsidRDefault="00FA217C" w:rsidP="00C6376F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lang w:bidi="he-IL"/>
        </w:rPr>
      </w:pPr>
      <w:r w:rsidRPr="00C6376F">
        <w:rPr>
          <w:rFonts w:cstheme="minorHAnsi"/>
          <w:lang w:bidi="he-IL"/>
        </w:rPr>
        <w:t>Consider</w:t>
      </w:r>
      <w:r w:rsidRPr="00C6376F">
        <w:rPr>
          <w:rFonts w:asciiTheme="minorBidi" w:hAnsiTheme="minorBidi"/>
          <w:lang w:bidi="he-IL"/>
        </w:rPr>
        <w:t xml:space="preserve"> </w:t>
      </w:r>
      <w:r w:rsidRPr="00C6376F">
        <w:rPr>
          <w:rFonts w:ascii="CMU Serif" w:hAnsi="CMU Serif" w:cs="CMU Serif"/>
          <w:lang w:bidi="he-IL"/>
        </w:rPr>
        <w:t>this</w:t>
      </w:r>
      <w:r w:rsidRPr="00C6376F">
        <w:rPr>
          <w:rFonts w:asciiTheme="minorBidi" w:hAnsiTheme="minorBidi"/>
          <w:lang w:bidi="he-IL"/>
        </w:rPr>
        <w:t xml:space="preserve">, </w:t>
      </w:r>
      <w:r w:rsidRPr="00C6376F">
        <w:rPr>
          <w:rFonts w:ascii="Aharoni" w:hAnsi="Aharoni" w:cs="Aharoni"/>
          <w:lang w:bidi="he-IL"/>
        </w:rPr>
        <w:t>this</w:t>
      </w:r>
      <w:r w:rsidRPr="00C6376F">
        <w:rPr>
          <w:rFonts w:asciiTheme="minorBidi" w:hAnsiTheme="minorBidi"/>
          <w:lang w:bidi="he-IL"/>
        </w:rPr>
        <w:t xml:space="preserve">, </w:t>
      </w:r>
      <w:r w:rsidRPr="00C6376F">
        <w:rPr>
          <w:rFonts w:ascii="Algerian" w:hAnsi="Algerian"/>
          <w:lang w:bidi="he-IL"/>
        </w:rPr>
        <w:t>this</w:t>
      </w:r>
      <w:r w:rsidRPr="00C6376F">
        <w:rPr>
          <w:rFonts w:asciiTheme="minorBidi" w:hAnsiTheme="minorBidi"/>
          <w:lang w:bidi="he-IL"/>
        </w:rPr>
        <w:t xml:space="preserve">, </w:t>
      </w:r>
      <w:r w:rsidRPr="00C6376F">
        <w:rPr>
          <w:rFonts w:ascii="Bradley Hand ITC" w:hAnsi="Bradley Hand ITC"/>
          <w:lang w:bidi="he-IL"/>
        </w:rPr>
        <w:t>this</w:t>
      </w:r>
      <w:r w:rsidRPr="00C6376F">
        <w:rPr>
          <w:rFonts w:asciiTheme="minorBidi" w:hAnsiTheme="minorBidi"/>
          <w:lang w:bidi="he-IL"/>
        </w:rPr>
        <w:t xml:space="preserve">, </w:t>
      </w:r>
      <w:r w:rsidRPr="00C6376F">
        <w:rPr>
          <w:rFonts w:cstheme="minorHAnsi"/>
          <w:lang w:bidi="he-IL"/>
        </w:rPr>
        <w:t>and</w:t>
      </w:r>
      <w:r w:rsidRPr="00C6376F">
        <w:rPr>
          <w:rFonts w:asciiTheme="minorBidi" w:hAnsiTheme="minorBidi"/>
          <w:lang w:bidi="he-IL"/>
        </w:rPr>
        <w:t xml:space="preserve"> </w:t>
      </w:r>
      <w:r w:rsidRPr="00C6376F">
        <w:rPr>
          <w:rFonts w:ascii="Snap ITC" w:hAnsi="Snap ITC"/>
          <w:lang w:bidi="he-IL"/>
        </w:rPr>
        <w:t>this</w:t>
      </w:r>
      <w:r w:rsidRPr="00C6376F">
        <w:rPr>
          <w:rFonts w:asciiTheme="minorBidi" w:hAnsiTheme="minorBidi"/>
          <w:lang w:bidi="he-IL"/>
        </w:rPr>
        <w:t>.</w:t>
      </w:r>
    </w:p>
    <w:p w14:paraId="4937A599" w14:textId="28A3C6B7" w:rsidR="00C6376F" w:rsidRDefault="00FA217C" w:rsidP="004345BE">
      <w:pPr>
        <w:spacing w:before="120" w:after="0"/>
        <w:rPr>
          <w:rFonts w:cstheme="minorHAnsi"/>
          <w:lang w:bidi="he-IL"/>
        </w:rPr>
      </w:pPr>
      <w:r w:rsidRPr="00FA217C">
        <w:rPr>
          <w:rFonts w:cstheme="minorHAnsi"/>
          <w:b/>
          <w:bCs/>
          <w:lang w:bidi="he-IL"/>
        </w:rPr>
        <w:t>Font size</w:t>
      </w:r>
      <w:r w:rsidRPr="00FA217C">
        <w:rPr>
          <w:rFonts w:cstheme="minorHAnsi"/>
          <w:lang w:bidi="he-IL"/>
        </w:rPr>
        <w:t xml:space="preserve"> = the size of the text</w:t>
      </w:r>
      <w:r w:rsidR="00094600">
        <w:rPr>
          <w:rFonts w:cstheme="minorHAnsi"/>
          <w:lang w:bidi="he-IL"/>
        </w:rPr>
        <w:t>.</w:t>
      </w:r>
      <w:r w:rsidR="00F5102E">
        <w:rPr>
          <w:rFonts w:cstheme="minorHAnsi"/>
          <w:lang w:bidi="he-IL"/>
        </w:rPr>
        <w:t xml:space="preserve"> How the button</w:t>
      </w:r>
      <w:r w:rsidR="000E5C9C">
        <w:rPr>
          <w:rFonts w:cstheme="minorHAnsi"/>
          <w:lang w:bidi="he-IL"/>
        </w:rPr>
        <w:t>s</w:t>
      </w:r>
      <w:r w:rsidR="00F5102E">
        <w:rPr>
          <w:rFonts w:cstheme="minorHAnsi"/>
          <w:lang w:bidi="he-IL"/>
        </w:rPr>
        <w:t xml:space="preserve"> look: </w:t>
      </w:r>
      <w:r w:rsidR="007A2977" w:rsidRPr="00F5102E">
        <w:rPr>
          <w:rFonts w:cstheme="minorHAnsi"/>
          <w:noProof/>
          <w:lang w:bidi="he-IL"/>
        </w:rPr>
        <w:drawing>
          <wp:inline distT="0" distB="0" distL="0" distR="0" wp14:anchorId="56B57EA4" wp14:editId="630EDB0F">
            <wp:extent cx="419731" cy="246395"/>
            <wp:effectExtent l="0" t="0" r="0" b="1270"/>
            <wp:docPr id="28" name="Picture 28" descr="The font size selection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he font size selection button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31" cy="24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2977">
        <w:rPr>
          <w:rFonts w:cstheme="minorHAnsi"/>
          <w:lang w:bidi="he-IL"/>
        </w:rPr>
        <w:t xml:space="preserve">, </w:t>
      </w:r>
      <w:r w:rsidR="007A2977" w:rsidRPr="000E5C9C">
        <w:rPr>
          <w:rFonts w:cstheme="minorHAnsi"/>
          <w:noProof/>
          <w:lang w:bidi="he-IL"/>
        </w:rPr>
        <w:drawing>
          <wp:inline distT="0" distB="0" distL="0" distR="0" wp14:anchorId="3D501A45" wp14:editId="5EEABBBE">
            <wp:extent cx="174625" cy="192405"/>
            <wp:effectExtent l="0" t="0" r="0" b="0"/>
            <wp:docPr id="31" name="Picture 31" descr="The &quot;Decrease Font Size&quot;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he &quot;Decrease Font Size&quot; button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" cy="19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2977">
        <w:rPr>
          <w:rFonts w:cstheme="minorHAnsi"/>
          <w:lang w:bidi="he-IL"/>
        </w:rPr>
        <w:t xml:space="preserve"> </w:t>
      </w:r>
      <w:r w:rsidR="000E5C9C">
        <w:rPr>
          <w:rFonts w:cstheme="minorHAnsi"/>
          <w:lang w:bidi="he-IL"/>
        </w:rPr>
        <w:t xml:space="preserve">(smaller), </w:t>
      </w:r>
      <w:r w:rsidR="007A2977" w:rsidRPr="000E5C9C">
        <w:rPr>
          <w:rFonts w:cstheme="minorHAnsi"/>
          <w:noProof/>
          <w:lang w:bidi="he-IL"/>
        </w:rPr>
        <w:drawing>
          <wp:inline distT="0" distB="0" distL="0" distR="0" wp14:anchorId="75E29BC3" wp14:editId="77C05304">
            <wp:extent cx="191135" cy="203835"/>
            <wp:effectExtent l="0" t="0" r="0" b="5715"/>
            <wp:docPr id="32" name="Picture 32" descr="The &quot;Increase Font Size&quot;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he &quot;Increase Font Size&quot; button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2977">
        <w:rPr>
          <w:rFonts w:cstheme="minorHAnsi"/>
          <w:lang w:bidi="he-IL"/>
        </w:rPr>
        <w:t xml:space="preserve"> </w:t>
      </w:r>
      <w:r w:rsidR="000E5C9C">
        <w:rPr>
          <w:rFonts w:cstheme="minorHAnsi"/>
          <w:lang w:bidi="he-IL"/>
        </w:rPr>
        <w:t>(larger font)</w:t>
      </w:r>
    </w:p>
    <w:p w14:paraId="404C2F45" w14:textId="6E61327D" w:rsidR="00FA217C" w:rsidRPr="00383602" w:rsidRDefault="00FA217C" w:rsidP="00C6376F">
      <w:pPr>
        <w:pStyle w:val="ListParagraph"/>
        <w:numPr>
          <w:ilvl w:val="0"/>
          <w:numId w:val="13"/>
        </w:numPr>
        <w:spacing w:after="0"/>
        <w:rPr>
          <w:rFonts w:cstheme="minorHAnsi"/>
          <w:lang w:bidi="he-IL"/>
        </w:rPr>
      </w:pPr>
      <w:r w:rsidRPr="00C6376F">
        <w:rPr>
          <w:rFonts w:cstheme="minorHAnsi"/>
          <w:lang w:bidi="he-IL"/>
        </w:rPr>
        <w:t>Consider</w:t>
      </w:r>
      <w:r w:rsidRPr="00C6376F">
        <w:rPr>
          <w:rFonts w:asciiTheme="minorBidi" w:hAnsiTheme="minorBidi"/>
          <w:lang w:bidi="he-IL"/>
        </w:rPr>
        <w:t xml:space="preserve"> </w:t>
      </w:r>
      <w:r w:rsidRPr="003E48F8">
        <w:rPr>
          <w:rFonts w:cstheme="minorHAnsi"/>
          <w:sz w:val="18"/>
          <w:szCs w:val="18"/>
          <w:lang w:bidi="he-IL"/>
        </w:rPr>
        <w:t>this</w:t>
      </w:r>
      <w:r w:rsidR="0038406A">
        <w:rPr>
          <w:rFonts w:cstheme="minorHAnsi"/>
          <w:sz w:val="18"/>
          <w:szCs w:val="18"/>
          <w:lang w:bidi="he-IL"/>
        </w:rPr>
        <w:t xml:space="preserve"> </w:t>
      </w:r>
      <w:r w:rsidR="0038406A">
        <w:rPr>
          <w:rFonts w:cstheme="minorHAnsi"/>
          <w:lang w:bidi="he-IL"/>
        </w:rPr>
        <w:t>(9 pts)</w:t>
      </w:r>
      <w:r w:rsidRPr="003E48F8">
        <w:rPr>
          <w:rFonts w:cstheme="minorHAnsi"/>
          <w:lang w:bidi="he-IL"/>
        </w:rPr>
        <w:t>, this</w:t>
      </w:r>
      <w:r w:rsidR="0038406A">
        <w:rPr>
          <w:rFonts w:cstheme="minorHAnsi"/>
          <w:lang w:bidi="he-IL"/>
        </w:rPr>
        <w:t xml:space="preserve"> (12 pts)</w:t>
      </w:r>
      <w:r w:rsidRPr="003E48F8">
        <w:rPr>
          <w:rFonts w:cstheme="minorHAnsi"/>
          <w:lang w:bidi="he-IL"/>
        </w:rPr>
        <w:t xml:space="preserve">, and </w:t>
      </w:r>
      <w:r w:rsidRPr="003E48F8">
        <w:rPr>
          <w:rFonts w:cstheme="minorHAnsi"/>
          <w:sz w:val="36"/>
          <w:szCs w:val="36"/>
          <w:lang w:bidi="he-IL"/>
        </w:rPr>
        <w:t>this</w:t>
      </w:r>
      <w:r w:rsidR="0038406A">
        <w:rPr>
          <w:rFonts w:cstheme="minorHAnsi"/>
          <w:sz w:val="36"/>
          <w:szCs w:val="36"/>
          <w:lang w:bidi="he-IL"/>
        </w:rPr>
        <w:t xml:space="preserve"> </w:t>
      </w:r>
      <w:r w:rsidR="0038406A" w:rsidRPr="0038406A">
        <w:rPr>
          <w:rFonts w:cstheme="minorHAnsi"/>
          <w:lang w:bidi="he-IL"/>
        </w:rPr>
        <w:t>(</w:t>
      </w:r>
      <w:r w:rsidR="0038406A">
        <w:rPr>
          <w:rFonts w:cstheme="minorHAnsi"/>
          <w:lang w:bidi="he-IL"/>
        </w:rPr>
        <w:t>18 pts</w:t>
      </w:r>
      <w:r w:rsidR="0038406A" w:rsidRPr="0038406A">
        <w:rPr>
          <w:rFonts w:cstheme="minorHAnsi"/>
          <w:lang w:bidi="he-IL"/>
        </w:rPr>
        <w:t>)</w:t>
      </w:r>
      <w:r w:rsidRPr="00C6376F">
        <w:rPr>
          <w:rFonts w:asciiTheme="minorBidi" w:hAnsiTheme="minorBidi"/>
          <w:lang w:bidi="he-IL"/>
        </w:rPr>
        <w:t>.</w:t>
      </w:r>
    </w:p>
    <w:p w14:paraId="768C7E89" w14:textId="653DBA3A" w:rsidR="00383602" w:rsidRPr="00383602" w:rsidRDefault="00383602" w:rsidP="0038406A">
      <w:pPr>
        <w:pStyle w:val="ListParagraph"/>
        <w:numPr>
          <w:ilvl w:val="0"/>
          <w:numId w:val="13"/>
        </w:numPr>
        <w:spacing w:before="120"/>
        <w:rPr>
          <w:rFonts w:cstheme="minorHAnsi"/>
          <w:lang w:bidi="he-IL"/>
        </w:rPr>
      </w:pPr>
      <w:r w:rsidRPr="00383602">
        <w:rPr>
          <w:rFonts w:cstheme="minorHAnsi"/>
          <w:b/>
          <w:bCs/>
          <w:lang w:bidi="he-IL"/>
        </w:rPr>
        <w:t>Points</w:t>
      </w:r>
      <w:r w:rsidRPr="00383602">
        <w:rPr>
          <w:rFonts w:cstheme="minorHAnsi"/>
          <w:lang w:bidi="he-IL"/>
        </w:rPr>
        <w:t xml:space="preserve"> </w:t>
      </w:r>
      <w:r w:rsidR="0038406A">
        <w:rPr>
          <w:rFonts w:cstheme="minorHAnsi"/>
          <w:lang w:bidi="he-IL"/>
        </w:rPr>
        <w:t xml:space="preserve">(also </w:t>
      </w:r>
      <w:r w:rsidR="0038406A" w:rsidRPr="0038406A">
        <w:rPr>
          <w:rFonts w:cstheme="minorHAnsi"/>
          <w:b/>
          <w:bCs/>
          <w:lang w:bidi="he-IL"/>
        </w:rPr>
        <w:t>pts</w:t>
      </w:r>
      <w:r w:rsidR="0038406A">
        <w:rPr>
          <w:rFonts w:cstheme="minorHAnsi"/>
          <w:lang w:bidi="he-IL"/>
        </w:rPr>
        <w:t xml:space="preserve"> or </w:t>
      </w:r>
      <w:proofErr w:type="spellStart"/>
      <w:r w:rsidR="0038406A" w:rsidRPr="0038406A">
        <w:rPr>
          <w:rFonts w:cstheme="minorHAnsi"/>
          <w:b/>
          <w:bCs/>
          <w:lang w:bidi="he-IL"/>
        </w:rPr>
        <w:t>pt</w:t>
      </w:r>
      <w:proofErr w:type="spellEnd"/>
      <w:r w:rsidR="0038406A">
        <w:rPr>
          <w:rFonts w:cstheme="minorHAnsi"/>
          <w:lang w:bidi="he-IL"/>
        </w:rPr>
        <w:t xml:space="preserve">) </w:t>
      </w:r>
      <w:r w:rsidRPr="00383602">
        <w:rPr>
          <w:rFonts w:cstheme="minorHAnsi"/>
          <w:lang w:bidi="he-IL"/>
        </w:rPr>
        <w:t>is the measurement unit of font sizes: about 1/72 inch in height.</w:t>
      </w:r>
    </w:p>
    <w:p w14:paraId="4A09D6FA" w14:textId="50C04754" w:rsidR="000B51DB" w:rsidRDefault="00CD18A7" w:rsidP="000B51DB">
      <w:pPr>
        <w:spacing w:after="120"/>
        <w:rPr>
          <w:rFonts w:cstheme="minorHAnsi"/>
          <w:lang w:bidi="he-IL"/>
        </w:rPr>
      </w:pPr>
      <w:r w:rsidRPr="007030F2">
        <w:rPr>
          <w:rFonts w:cstheme="minorHAnsi"/>
          <w:b/>
          <w:bCs/>
          <w:lang w:bidi="he-IL"/>
        </w:rPr>
        <w:t>Font color</w:t>
      </w:r>
      <w:r>
        <w:rPr>
          <w:rFonts w:cstheme="minorHAnsi"/>
          <w:lang w:bidi="he-IL"/>
        </w:rPr>
        <w:t xml:space="preserve"> = the color in which the text is displayed.</w:t>
      </w:r>
      <w:r w:rsidR="00982B97">
        <w:rPr>
          <w:rFonts w:cstheme="minorHAnsi"/>
          <w:lang w:bidi="he-IL"/>
        </w:rPr>
        <w:t xml:space="preserve"> How the button looks: </w:t>
      </w:r>
      <w:r w:rsidR="000B51DB" w:rsidRPr="00982B97">
        <w:rPr>
          <w:rFonts w:cstheme="minorHAnsi"/>
          <w:noProof/>
          <w:lang w:bidi="he-IL"/>
        </w:rPr>
        <w:drawing>
          <wp:inline distT="0" distB="0" distL="0" distR="0" wp14:anchorId="128288C8" wp14:editId="157F53D8">
            <wp:extent cx="348615" cy="224155"/>
            <wp:effectExtent l="0" t="0" r="0" b="4445"/>
            <wp:docPr id="29" name="Picture 29" descr="The font color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he font color button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" cy="22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C4E2" w14:textId="1D03F68C" w:rsidR="00CD18A7" w:rsidRPr="00CD18A7" w:rsidRDefault="00CD18A7" w:rsidP="00CD18A7">
      <w:pPr>
        <w:pStyle w:val="ListParagraph"/>
        <w:numPr>
          <w:ilvl w:val="0"/>
          <w:numId w:val="13"/>
        </w:numPr>
        <w:spacing w:after="0"/>
        <w:rPr>
          <w:rFonts w:cstheme="minorHAnsi"/>
          <w:lang w:bidi="he-IL"/>
        </w:rPr>
      </w:pPr>
      <w:r>
        <w:rPr>
          <w:rFonts w:cstheme="minorHAnsi"/>
          <w:lang w:bidi="he-IL"/>
        </w:rPr>
        <w:t xml:space="preserve">Consider </w:t>
      </w:r>
      <w:r w:rsidRPr="00CD18A7">
        <w:rPr>
          <w:rFonts w:cstheme="minorHAnsi"/>
          <w:color w:val="C00000"/>
          <w:lang w:bidi="he-IL"/>
        </w:rPr>
        <w:t>this</w:t>
      </w:r>
      <w:r>
        <w:rPr>
          <w:rFonts w:cstheme="minorHAnsi"/>
          <w:lang w:bidi="he-IL"/>
        </w:rPr>
        <w:t xml:space="preserve">, </w:t>
      </w:r>
      <w:r w:rsidRPr="00CD18A7">
        <w:rPr>
          <w:rFonts w:cstheme="minorHAnsi"/>
          <w:color w:val="0070C0"/>
          <w:lang w:bidi="he-IL"/>
        </w:rPr>
        <w:t>this</w:t>
      </w:r>
      <w:r>
        <w:rPr>
          <w:rFonts w:cstheme="minorHAnsi"/>
          <w:lang w:bidi="he-IL"/>
        </w:rPr>
        <w:t xml:space="preserve">, </w:t>
      </w:r>
      <w:r w:rsidRPr="00AF085F">
        <w:rPr>
          <w:rFonts w:cstheme="minorHAnsi"/>
          <w:color w:val="385623" w:themeColor="accent6" w:themeShade="80"/>
          <w:lang w:bidi="he-IL"/>
        </w:rPr>
        <w:t>this</w:t>
      </w:r>
      <w:r>
        <w:rPr>
          <w:rFonts w:cstheme="minorHAnsi"/>
          <w:lang w:bidi="he-IL"/>
        </w:rPr>
        <w:t xml:space="preserve">, </w:t>
      </w:r>
      <w:r w:rsidRPr="00AF085F">
        <w:rPr>
          <w:rFonts w:cstheme="minorHAnsi"/>
          <w:color w:val="833C0B" w:themeColor="accent2" w:themeShade="80"/>
          <w:lang w:bidi="he-IL"/>
        </w:rPr>
        <w:t>this</w:t>
      </w:r>
      <w:r>
        <w:rPr>
          <w:rFonts w:cstheme="minorHAnsi"/>
          <w:lang w:bidi="he-IL"/>
        </w:rPr>
        <w:t xml:space="preserve">, and </w:t>
      </w:r>
      <w:r w:rsidRPr="00CD18A7">
        <w:rPr>
          <w:rFonts w:cstheme="minorHAnsi"/>
          <w:color w:val="7030A0"/>
          <w:lang w:bidi="he-IL"/>
        </w:rPr>
        <w:t>this</w:t>
      </w:r>
      <w:r>
        <w:rPr>
          <w:rFonts w:cstheme="minorHAnsi"/>
          <w:lang w:bidi="he-IL"/>
        </w:rPr>
        <w:t>.</w:t>
      </w:r>
    </w:p>
    <w:p w14:paraId="469FC8A5" w14:textId="03722281" w:rsidR="00FA217C" w:rsidRPr="00FA217C" w:rsidRDefault="00FA217C" w:rsidP="009A6FEA">
      <w:pPr>
        <w:spacing w:before="120"/>
        <w:rPr>
          <w:rFonts w:cstheme="minorHAnsi"/>
          <w:lang w:bidi="he-IL"/>
        </w:rPr>
      </w:pPr>
      <w:r w:rsidRPr="00FA217C">
        <w:rPr>
          <w:rFonts w:cstheme="minorHAnsi"/>
          <w:b/>
          <w:bCs/>
          <w:lang w:bidi="he-IL"/>
        </w:rPr>
        <w:t>Style</w:t>
      </w:r>
      <w:r w:rsidRPr="00FA217C">
        <w:rPr>
          <w:rFonts w:cstheme="minorHAnsi"/>
          <w:lang w:bidi="he-IL"/>
        </w:rPr>
        <w:t xml:space="preserve"> </w:t>
      </w:r>
      <w:r w:rsidR="00094600">
        <w:rPr>
          <w:rFonts w:cstheme="minorHAnsi"/>
          <w:lang w:bidi="he-IL"/>
        </w:rPr>
        <w:t xml:space="preserve">or </w:t>
      </w:r>
      <w:r w:rsidR="00094600" w:rsidRPr="00094600">
        <w:rPr>
          <w:rFonts w:cstheme="minorHAnsi"/>
          <w:b/>
          <w:bCs/>
          <w:lang w:bidi="he-IL"/>
        </w:rPr>
        <w:t>Theme</w:t>
      </w:r>
      <w:r w:rsidR="00094600">
        <w:rPr>
          <w:rFonts w:cstheme="minorHAnsi"/>
          <w:lang w:bidi="he-IL"/>
        </w:rPr>
        <w:t xml:space="preserve"> </w:t>
      </w:r>
      <w:r w:rsidRPr="00FA217C">
        <w:rPr>
          <w:rFonts w:cstheme="minorHAnsi"/>
          <w:lang w:bidi="he-IL"/>
        </w:rPr>
        <w:t>= a pre-prepared collection of character and paragraph formatting features.</w:t>
      </w:r>
    </w:p>
    <w:p w14:paraId="5784251C" w14:textId="20547C41" w:rsidR="00FA217C" w:rsidRDefault="00A87826" w:rsidP="00A87826">
      <w:pPr>
        <w:rPr>
          <w:rFonts w:cstheme="minorHAnsi"/>
          <w:lang w:bidi="he-IL"/>
        </w:rPr>
      </w:pPr>
      <w:r w:rsidRPr="009A6FEA">
        <w:rPr>
          <w:rFonts w:cstheme="minorHAnsi"/>
          <w:u w:val="single"/>
          <w:lang w:bidi="he-IL"/>
        </w:rPr>
        <w:t>Example</w:t>
      </w:r>
      <w:r>
        <w:rPr>
          <w:rFonts w:cstheme="minorHAnsi"/>
          <w:lang w:bidi="he-IL"/>
        </w:rPr>
        <w:t xml:space="preserve">: </w:t>
      </w:r>
      <w:r w:rsidR="00FA217C" w:rsidRPr="00FA217C">
        <w:rPr>
          <w:rFonts w:cstheme="minorHAnsi"/>
          <w:lang w:bidi="he-IL"/>
        </w:rPr>
        <w:t xml:space="preserve">The font </w:t>
      </w:r>
      <w:r w:rsidRPr="00FA217C">
        <w:rPr>
          <w:rFonts w:cstheme="minorHAnsi"/>
          <w:lang w:bidi="he-IL"/>
        </w:rPr>
        <w:t xml:space="preserve">used </w:t>
      </w:r>
      <w:r>
        <w:rPr>
          <w:rFonts w:cstheme="minorHAnsi"/>
          <w:lang w:bidi="he-IL"/>
        </w:rPr>
        <w:t xml:space="preserve">in these Lecture Notes </w:t>
      </w:r>
      <w:r w:rsidR="00FA217C" w:rsidRPr="00FA217C">
        <w:rPr>
          <w:rFonts w:cstheme="minorHAnsi"/>
          <w:lang w:bidi="he-IL"/>
        </w:rPr>
        <w:t xml:space="preserve">is </w:t>
      </w:r>
      <w:r>
        <w:rPr>
          <w:rFonts w:cstheme="minorHAnsi"/>
          <w:lang w:bidi="he-IL"/>
        </w:rPr>
        <w:t>Calibri</w:t>
      </w:r>
      <w:r w:rsidR="006352ED">
        <w:rPr>
          <w:rFonts w:cstheme="minorHAnsi"/>
          <w:lang w:bidi="he-IL"/>
        </w:rPr>
        <w:t xml:space="preserve"> of</w:t>
      </w:r>
      <w:r w:rsidR="00FA217C" w:rsidRPr="00FA217C">
        <w:rPr>
          <w:rFonts w:cstheme="minorHAnsi"/>
          <w:lang w:bidi="he-IL"/>
        </w:rPr>
        <w:t xml:space="preserve"> font size 12</w:t>
      </w:r>
      <w:r w:rsidR="00E306F2">
        <w:rPr>
          <w:rFonts w:cstheme="minorHAnsi"/>
          <w:lang w:bidi="he-IL"/>
        </w:rPr>
        <w:t xml:space="preserve"> and black color</w:t>
      </w:r>
      <w:r w:rsidR="00FA217C" w:rsidRPr="00FA217C">
        <w:rPr>
          <w:rFonts w:cstheme="minorHAnsi"/>
          <w:lang w:bidi="he-IL"/>
        </w:rPr>
        <w:t>.</w:t>
      </w:r>
    </w:p>
    <w:p w14:paraId="7156F701" w14:textId="46C3F0E1" w:rsidR="00397829" w:rsidRPr="00FA217C" w:rsidRDefault="00397829" w:rsidP="008D64DB">
      <w:pPr>
        <w:rPr>
          <w:rFonts w:cstheme="minorHAnsi"/>
          <w:lang w:bidi="he-IL"/>
        </w:rPr>
      </w:pPr>
      <w:r>
        <w:rPr>
          <w:rFonts w:cstheme="minorHAnsi"/>
          <w:lang w:bidi="he-IL"/>
        </w:rPr>
        <w:t>To select a particular font, font size, or font color, click on the arrow next to the corresponding button</w:t>
      </w:r>
      <w:r w:rsidR="00A041AB">
        <w:rPr>
          <w:rFonts w:cstheme="minorHAnsi"/>
          <w:lang w:bidi="he-IL"/>
        </w:rPr>
        <w:t xml:space="preserve"> (</w:t>
      </w:r>
      <w:r w:rsidR="001C074E" w:rsidRPr="00397829">
        <w:rPr>
          <w:rFonts w:cstheme="minorHAnsi"/>
          <w:noProof/>
          <w:lang w:bidi="he-IL"/>
        </w:rPr>
        <w:drawing>
          <wp:inline distT="0" distB="0" distL="0" distR="0" wp14:anchorId="53534E7E" wp14:editId="51D0CB1A">
            <wp:extent cx="136887" cy="239552"/>
            <wp:effectExtent l="0" t="0" r="0" b="8255"/>
            <wp:docPr id="30" name="Picture 30" descr="The down arrow of a drop-down list's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he down arrow of a drop-down list's button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87" cy="23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41AB">
        <w:rPr>
          <w:rFonts w:cstheme="minorHAnsi"/>
          <w:lang w:bidi="he-IL"/>
        </w:rPr>
        <w:t>)</w:t>
      </w:r>
      <w:r>
        <w:rPr>
          <w:rFonts w:cstheme="minorHAnsi"/>
          <w:lang w:bidi="he-IL"/>
        </w:rPr>
        <w:t>, and select the option you need</w:t>
      </w:r>
      <w:r w:rsidR="00A041AB">
        <w:rPr>
          <w:rFonts w:cstheme="minorHAnsi"/>
          <w:lang w:bidi="he-IL"/>
        </w:rPr>
        <w:t>.</w:t>
      </w:r>
    </w:p>
    <w:p w14:paraId="039079A5" w14:textId="0093FBF5" w:rsidR="00FA217C" w:rsidRPr="00FA217C" w:rsidRDefault="00FC3424" w:rsidP="00FC3424">
      <w:pPr>
        <w:pStyle w:val="Heading3"/>
        <w:rPr>
          <w:lang w:bidi="he-IL"/>
        </w:rPr>
      </w:pPr>
      <w:r>
        <w:rPr>
          <w:lang w:bidi="he-IL"/>
        </w:rPr>
        <w:t>Font</w:t>
      </w:r>
      <w:r w:rsidR="00FA217C" w:rsidRPr="00FA217C">
        <w:rPr>
          <w:lang w:bidi="he-IL"/>
        </w:rPr>
        <w:t xml:space="preserve"> </w:t>
      </w:r>
      <w:r>
        <w:rPr>
          <w:lang w:bidi="he-IL"/>
        </w:rPr>
        <w:t>T</w:t>
      </w:r>
      <w:r w:rsidR="00FA217C" w:rsidRPr="00FA217C">
        <w:rPr>
          <w:lang w:bidi="he-IL"/>
        </w:rPr>
        <w:t>ypes</w:t>
      </w:r>
    </w:p>
    <w:p w14:paraId="58975395" w14:textId="77777777" w:rsidR="00FA217C" w:rsidRPr="00FA217C" w:rsidRDefault="00FA217C" w:rsidP="00FA217C">
      <w:pPr>
        <w:numPr>
          <w:ilvl w:val="0"/>
          <w:numId w:val="13"/>
        </w:numPr>
        <w:contextualSpacing/>
        <w:rPr>
          <w:rFonts w:asciiTheme="minorBidi" w:hAnsiTheme="minorBidi"/>
          <w:lang w:bidi="he-IL"/>
        </w:rPr>
      </w:pPr>
      <w:r w:rsidRPr="00FA217C">
        <w:rPr>
          <w:rFonts w:cstheme="minorHAnsi"/>
          <w:b/>
          <w:bCs/>
          <w:lang w:bidi="he-IL"/>
        </w:rPr>
        <w:t xml:space="preserve">Serif </w:t>
      </w:r>
      <w:r w:rsidRPr="00FA217C">
        <w:rPr>
          <w:rFonts w:cstheme="minorHAnsi"/>
          <w:lang w:bidi="he-IL"/>
        </w:rPr>
        <w:t>fonts = contain decorative spikes. Examples:</w:t>
      </w:r>
      <w:r w:rsidRPr="00FA217C">
        <w:rPr>
          <w:rFonts w:asciiTheme="minorBidi" w:hAnsiTheme="minorBidi"/>
          <w:lang w:bidi="he-IL"/>
        </w:rPr>
        <w:t xml:space="preserve"> </w:t>
      </w:r>
      <w:r w:rsidRPr="00FA217C">
        <w:rPr>
          <w:rFonts w:asciiTheme="majorBidi" w:hAnsiTheme="majorBidi" w:cstheme="majorBidi"/>
          <w:lang w:bidi="he-IL"/>
        </w:rPr>
        <w:t>this</w:t>
      </w:r>
      <w:r w:rsidRPr="00FA217C">
        <w:rPr>
          <w:rFonts w:asciiTheme="minorBidi" w:hAnsiTheme="minorBidi"/>
          <w:lang w:bidi="he-IL"/>
        </w:rPr>
        <w:t xml:space="preserve">, </w:t>
      </w:r>
      <w:r w:rsidRPr="00FA217C">
        <w:rPr>
          <w:rFonts w:ascii="Bell MT" w:hAnsi="Bell MT"/>
          <w:lang w:bidi="he-IL"/>
        </w:rPr>
        <w:t>this</w:t>
      </w:r>
      <w:r w:rsidRPr="00FA217C">
        <w:rPr>
          <w:rFonts w:asciiTheme="minorBidi" w:hAnsiTheme="minorBidi"/>
          <w:lang w:bidi="he-IL"/>
        </w:rPr>
        <w:t xml:space="preserve">, </w:t>
      </w:r>
      <w:r w:rsidRPr="00FA217C">
        <w:rPr>
          <w:rFonts w:cstheme="minorHAnsi"/>
          <w:lang w:bidi="he-IL"/>
        </w:rPr>
        <w:t>and</w:t>
      </w:r>
      <w:r w:rsidRPr="00FA217C">
        <w:rPr>
          <w:rFonts w:asciiTheme="minorBidi" w:hAnsiTheme="minorBidi"/>
          <w:lang w:bidi="he-IL"/>
        </w:rPr>
        <w:t xml:space="preserve"> </w:t>
      </w:r>
      <w:r w:rsidRPr="00FA217C">
        <w:rPr>
          <w:rFonts w:ascii="Calisto MT" w:hAnsi="Calisto MT"/>
          <w:lang w:bidi="he-IL"/>
        </w:rPr>
        <w:t>this</w:t>
      </w:r>
      <w:r w:rsidRPr="00FA217C">
        <w:rPr>
          <w:rFonts w:asciiTheme="minorBidi" w:hAnsiTheme="minorBidi"/>
          <w:lang w:bidi="he-IL"/>
        </w:rPr>
        <w:t>.</w:t>
      </w:r>
    </w:p>
    <w:p w14:paraId="406E4E26" w14:textId="77777777" w:rsidR="00FA217C" w:rsidRPr="00FA217C" w:rsidRDefault="00FA217C" w:rsidP="00FA217C">
      <w:pPr>
        <w:numPr>
          <w:ilvl w:val="0"/>
          <w:numId w:val="13"/>
        </w:numPr>
        <w:contextualSpacing/>
        <w:rPr>
          <w:rFonts w:asciiTheme="minorBidi" w:hAnsiTheme="minorBidi"/>
          <w:lang w:bidi="he-IL"/>
        </w:rPr>
      </w:pPr>
      <w:r w:rsidRPr="00FA217C">
        <w:rPr>
          <w:rFonts w:cstheme="minorHAnsi"/>
          <w:b/>
          <w:bCs/>
          <w:lang w:bidi="he-IL"/>
        </w:rPr>
        <w:t xml:space="preserve">Sans Serif </w:t>
      </w:r>
      <w:r w:rsidRPr="00FA217C">
        <w:rPr>
          <w:rFonts w:cstheme="minorHAnsi"/>
          <w:lang w:bidi="he-IL"/>
        </w:rPr>
        <w:t>fonts = no such spikes. Examples:</w:t>
      </w:r>
      <w:r w:rsidRPr="00FA217C">
        <w:rPr>
          <w:rFonts w:asciiTheme="minorBidi" w:hAnsiTheme="minorBidi"/>
          <w:lang w:bidi="he-IL"/>
        </w:rPr>
        <w:t xml:space="preserve"> this, </w:t>
      </w:r>
      <w:r w:rsidRPr="00FA217C">
        <w:rPr>
          <w:rFonts w:cstheme="minorHAnsi"/>
          <w:lang w:bidi="he-IL"/>
        </w:rPr>
        <w:t>this</w:t>
      </w:r>
      <w:r w:rsidRPr="00FA217C">
        <w:rPr>
          <w:rFonts w:asciiTheme="minorBidi" w:hAnsiTheme="minorBidi"/>
          <w:lang w:bidi="he-IL"/>
        </w:rPr>
        <w:t xml:space="preserve">, </w:t>
      </w:r>
      <w:r w:rsidRPr="00FA217C">
        <w:rPr>
          <w:rFonts w:cstheme="minorHAnsi"/>
          <w:lang w:bidi="he-IL"/>
        </w:rPr>
        <w:t>and</w:t>
      </w:r>
      <w:r w:rsidRPr="00FA217C">
        <w:rPr>
          <w:rFonts w:asciiTheme="minorBidi" w:hAnsiTheme="minorBidi"/>
          <w:lang w:bidi="he-IL"/>
        </w:rPr>
        <w:t xml:space="preserve"> </w:t>
      </w:r>
      <w:r w:rsidRPr="00FA217C">
        <w:rPr>
          <w:rFonts w:ascii="Arial Rounded MT Bold" w:hAnsi="Arial Rounded MT Bold"/>
          <w:lang w:bidi="he-IL"/>
        </w:rPr>
        <w:t>this</w:t>
      </w:r>
      <w:r w:rsidRPr="00FA217C">
        <w:rPr>
          <w:rFonts w:asciiTheme="minorBidi" w:hAnsiTheme="minorBidi"/>
          <w:lang w:bidi="he-IL"/>
        </w:rPr>
        <w:t>.</w:t>
      </w:r>
    </w:p>
    <w:p w14:paraId="62B8EB88" w14:textId="1BC6856E" w:rsidR="00FA217C" w:rsidRPr="00FA217C" w:rsidRDefault="00FA217C" w:rsidP="00FA217C">
      <w:pPr>
        <w:numPr>
          <w:ilvl w:val="0"/>
          <w:numId w:val="13"/>
        </w:numPr>
        <w:contextualSpacing/>
        <w:rPr>
          <w:rFonts w:asciiTheme="minorBidi" w:hAnsiTheme="minorBidi"/>
          <w:lang w:bidi="he-IL"/>
        </w:rPr>
      </w:pPr>
      <w:r w:rsidRPr="00FA217C">
        <w:rPr>
          <w:rFonts w:cstheme="minorHAnsi"/>
          <w:b/>
          <w:bCs/>
          <w:lang w:bidi="he-IL"/>
        </w:rPr>
        <w:t>Monotone</w:t>
      </w:r>
      <w:r w:rsidRPr="00FA217C">
        <w:rPr>
          <w:rFonts w:cstheme="minorHAnsi"/>
          <w:lang w:bidi="he-IL"/>
        </w:rPr>
        <w:t xml:space="preserve"> </w:t>
      </w:r>
      <w:r w:rsidR="00FD7E7D" w:rsidRPr="00FA217C">
        <w:rPr>
          <w:rFonts w:cstheme="minorHAnsi"/>
          <w:lang w:bidi="he-IL"/>
        </w:rPr>
        <w:t xml:space="preserve">fonts </w:t>
      </w:r>
      <w:r w:rsidRPr="00FA217C">
        <w:rPr>
          <w:rFonts w:cstheme="minorHAnsi"/>
          <w:lang w:bidi="he-IL"/>
        </w:rPr>
        <w:t>= typesetting machine / robotic look. Examples:</w:t>
      </w:r>
      <w:r w:rsidRPr="00FA217C">
        <w:rPr>
          <w:rFonts w:asciiTheme="minorBidi" w:hAnsiTheme="minorBidi"/>
          <w:lang w:bidi="he-IL"/>
        </w:rPr>
        <w:t xml:space="preserve"> </w:t>
      </w:r>
      <w:r w:rsidRPr="00FA217C">
        <w:rPr>
          <w:rFonts w:ascii="Courier New" w:hAnsi="Courier New" w:cs="Courier New"/>
          <w:lang w:bidi="he-IL"/>
        </w:rPr>
        <w:t>this</w:t>
      </w:r>
      <w:r w:rsidRPr="00FA217C">
        <w:rPr>
          <w:rFonts w:asciiTheme="minorBidi" w:hAnsiTheme="minorBidi"/>
          <w:lang w:bidi="he-IL"/>
        </w:rPr>
        <w:t>.</w:t>
      </w:r>
    </w:p>
    <w:p w14:paraId="6B30B78A" w14:textId="77777777" w:rsidR="00FA217C" w:rsidRPr="00FA217C" w:rsidRDefault="00FA217C" w:rsidP="00D02F40">
      <w:pPr>
        <w:spacing w:before="240"/>
        <w:rPr>
          <w:rFonts w:cstheme="minorHAnsi"/>
          <w:lang w:bidi="he-IL"/>
        </w:rPr>
      </w:pPr>
      <w:r w:rsidRPr="00FA217C">
        <w:rPr>
          <w:rFonts w:cstheme="minorHAnsi"/>
          <w:lang w:bidi="he-IL"/>
        </w:rPr>
        <w:t>Sans Serif fonts are easier to read on screens; serif fonts are easier to read on print text.</w:t>
      </w:r>
    </w:p>
    <w:p w14:paraId="46FE21FE" w14:textId="77777777" w:rsidR="00FA217C" w:rsidRPr="00FA217C" w:rsidRDefault="00FA217C" w:rsidP="00FA217C">
      <w:pPr>
        <w:rPr>
          <w:rFonts w:cstheme="minorHAnsi"/>
          <w:lang w:bidi="he-IL"/>
        </w:rPr>
      </w:pPr>
      <w:r w:rsidRPr="00FA217C">
        <w:rPr>
          <w:rFonts w:cstheme="minorHAnsi"/>
          <w:lang w:bidi="he-IL"/>
        </w:rPr>
        <w:t>Monotone fonts are used in computer programming for simplicity and easier alignment.</w:t>
      </w:r>
    </w:p>
    <w:p w14:paraId="5A078DE8" w14:textId="6D88C529" w:rsidR="00FA217C" w:rsidRDefault="0000459F" w:rsidP="0000459F">
      <w:pPr>
        <w:pStyle w:val="Heading2"/>
      </w:pPr>
      <w:r>
        <w:t>Paragraph Formatting</w:t>
      </w:r>
    </w:p>
    <w:p w14:paraId="400DDFC2" w14:textId="42BF831A" w:rsidR="00C95ADC" w:rsidRDefault="00C95ADC" w:rsidP="0000459F">
      <w:r>
        <w:t xml:space="preserve">The Paragraph group on the </w:t>
      </w:r>
      <w:proofErr w:type="gramStart"/>
      <w:r>
        <w:t>Home</w:t>
      </w:r>
      <w:proofErr w:type="gramEnd"/>
      <w:r>
        <w:t xml:space="preserve"> tab contains formatting options for paragraphs</w:t>
      </w:r>
      <w:r w:rsidR="000F211A">
        <w:t>.</w:t>
      </w:r>
    </w:p>
    <w:p w14:paraId="78ECD1F2" w14:textId="0FCC26DB" w:rsidR="000F211A" w:rsidRDefault="00B83A99" w:rsidP="004F504F">
      <w:pPr>
        <w:jc w:val="both"/>
        <w:rPr>
          <w:noProof/>
        </w:rPr>
      </w:pPr>
      <w:r>
        <w:t>T</w:t>
      </w:r>
      <w:r w:rsidR="000F211A">
        <w:t xml:space="preserve">he </w:t>
      </w:r>
      <w:r w:rsidR="000F211A" w:rsidRPr="004A2C53">
        <w:rPr>
          <w:b/>
          <w:bCs/>
        </w:rPr>
        <w:t>Align Left</w:t>
      </w:r>
      <w:r w:rsidR="00F545A0">
        <w:t xml:space="preserve"> </w:t>
      </w:r>
      <w:r w:rsidR="000F211A">
        <w:t xml:space="preserve">button </w:t>
      </w:r>
      <w:r w:rsidR="00F545A0">
        <w:t>(</w:t>
      </w:r>
      <w:r w:rsidR="004F504F" w:rsidRPr="00325B03">
        <w:rPr>
          <w:noProof/>
        </w:rPr>
        <w:drawing>
          <wp:inline distT="0" distB="0" distL="0" distR="0" wp14:anchorId="74328817" wp14:editId="12573BD5">
            <wp:extent cx="196850" cy="241300"/>
            <wp:effectExtent l="0" t="0" r="0" b="6350"/>
            <wp:docPr id="33" name="Picture 33" descr="The Align Left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he Align Left button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45A0">
        <w:t xml:space="preserve">) </w:t>
      </w:r>
      <w:r w:rsidR="0006497D">
        <w:t>align</w:t>
      </w:r>
      <w:r w:rsidR="0022700F">
        <w:t>s</w:t>
      </w:r>
      <w:r w:rsidR="0006497D">
        <w:t xml:space="preserve"> text to the left edge of the document window:</w:t>
      </w:r>
      <w:r w:rsidR="00325B03" w:rsidRPr="00325B03">
        <w:rPr>
          <w:noProof/>
        </w:rPr>
        <w:t xml:space="preserve"> </w:t>
      </w:r>
    </w:p>
    <w:p w14:paraId="6AD6E409" w14:textId="1460AB65" w:rsidR="00A83FF2" w:rsidRPr="00A83FF2" w:rsidRDefault="00A83FF2" w:rsidP="00A83FF2">
      <w:pPr>
        <w:pBdr>
          <w:left w:val="single" w:sz="4" w:space="4" w:color="auto"/>
        </w:pBdr>
      </w:pPr>
      <w:r w:rsidRPr="00A83FF2">
        <w:t xml:space="preserve">Lorem ipsum dolor sit </w:t>
      </w:r>
      <w:proofErr w:type="spellStart"/>
      <w:r w:rsidRPr="00A83FF2">
        <w:t>amet</w:t>
      </w:r>
      <w:proofErr w:type="spellEnd"/>
      <w:r w:rsidRPr="00A83FF2">
        <w:t xml:space="preserve">, </w:t>
      </w:r>
      <w:proofErr w:type="spellStart"/>
      <w:r w:rsidRPr="00A83FF2">
        <w:t>consectetur</w:t>
      </w:r>
      <w:proofErr w:type="spellEnd"/>
      <w:r w:rsidRPr="00A83FF2">
        <w:t xml:space="preserve"> </w:t>
      </w:r>
      <w:proofErr w:type="spellStart"/>
      <w:r w:rsidRPr="00A83FF2">
        <w:t>adipiscing</w:t>
      </w:r>
      <w:proofErr w:type="spellEnd"/>
      <w:r w:rsidRPr="00A83FF2">
        <w:t xml:space="preserve"> </w:t>
      </w:r>
      <w:proofErr w:type="spellStart"/>
      <w:r w:rsidRPr="00A83FF2">
        <w:t>elit</w:t>
      </w:r>
      <w:proofErr w:type="spellEnd"/>
      <w:r w:rsidRPr="00A83FF2">
        <w:t xml:space="preserve">. Proin vitae </w:t>
      </w:r>
      <w:proofErr w:type="spellStart"/>
      <w:r w:rsidRPr="00A83FF2">
        <w:t>molestie</w:t>
      </w:r>
      <w:proofErr w:type="spellEnd"/>
      <w:r w:rsidRPr="00A83FF2">
        <w:t xml:space="preserve"> </w:t>
      </w:r>
      <w:proofErr w:type="spellStart"/>
      <w:r w:rsidRPr="00A83FF2">
        <w:t>metus</w:t>
      </w:r>
      <w:proofErr w:type="spellEnd"/>
      <w:r w:rsidRPr="00A83FF2">
        <w:t xml:space="preserve">. Cras </w:t>
      </w:r>
      <w:proofErr w:type="spellStart"/>
      <w:r w:rsidRPr="00A83FF2">
        <w:t>rhoncus</w:t>
      </w:r>
      <w:proofErr w:type="spellEnd"/>
      <w:r w:rsidRPr="00A83FF2">
        <w:t xml:space="preserve"> </w:t>
      </w:r>
      <w:proofErr w:type="spellStart"/>
      <w:r w:rsidRPr="00A83FF2">
        <w:t>venenatis</w:t>
      </w:r>
      <w:proofErr w:type="spellEnd"/>
      <w:r w:rsidRPr="00A83FF2">
        <w:t xml:space="preserve"> </w:t>
      </w:r>
      <w:proofErr w:type="spellStart"/>
      <w:r w:rsidRPr="00A83FF2">
        <w:t>mauris</w:t>
      </w:r>
      <w:proofErr w:type="spellEnd"/>
      <w:r w:rsidRPr="00A83FF2">
        <w:t xml:space="preserve"> </w:t>
      </w:r>
      <w:proofErr w:type="spellStart"/>
      <w:r w:rsidRPr="00A83FF2">
        <w:t>ultricies</w:t>
      </w:r>
      <w:proofErr w:type="spellEnd"/>
      <w:r w:rsidRPr="00A83FF2">
        <w:t xml:space="preserve"> </w:t>
      </w:r>
      <w:proofErr w:type="spellStart"/>
      <w:r w:rsidRPr="00A83FF2">
        <w:t>tincidunt</w:t>
      </w:r>
      <w:proofErr w:type="spellEnd"/>
      <w:r w:rsidRPr="00A83FF2">
        <w:t xml:space="preserve">. In </w:t>
      </w:r>
      <w:proofErr w:type="spellStart"/>
      <w:r w:rsidRPr="00A83FF2">
        <w:t>tristique</w:t>
      </w:r>
      <w:proofErr w:type="spellEnd"/>
      <w:r w:rsidRPr="00A83FF2">
        <w:t xml:space="preserve">, </w:t>
      </w:r>
      <w:proofErr w:type="spellStart"/>
      <w:r w:rsidRPr="00A83FF2">
        <w:t>erat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laoreet</w:t>
      </w:r>
      <w:proofErr w:type="spellEnd"/>
      <w:r w:rsidRPr="00A83FF2">
        <w:t xml:space="preserve"> </w:t>
      </w:r>
      <w:proofErr w:type="spellStart"/>
      <w:r w:rsidRPr="00A83FF2">
        <w:t>condimentum</w:t>
      </w:r>
      <w:proofErr w:type="spellEnd"/>
      <w:r w:rsidRPr="00A83FF2">
        <w:t xml:space="preserve">, </w:t>
      </w:r>
      <w:proofErr w:type="spellStart"/>
      <w:r w:rsidRPr="00A83FF2">
        <w:t>est</w:t>
      </w:r>
      <w:proofErr w:type="spellEnd"/>
      <w:r w:rsidRPr="00A83FF2">
        <w:t xml:space="preserve"> </w:t>
      </w:r>
      <w:proofErr w:type="spellStart"/>
      <w:r w:rsidRPr="00A83FF2">
        <w:t>enim</w:t>
      </w:r>
      <w:proofErr w:type="spellEnd"/>
      <w:r w:rsidRPr="00A83FF2">
        <w:t xml:space="preserve"> auctor </w:t>
      </w:r>
      <w:proofErr w:type="spellStart"/>
      <w:r w:rsidRPr="00A83FF2">
        <w:t>enim</w:t>
      </w:r>
      <w:proofErr w:type="spellEnd"/>
      <w:r w:rsidRPr="00A83FF2">
        <w:t xml:space="preserve">,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accumsan</w:t>
      </w:r>
      <w:proofErr w:type="spellEnd"/>
      <w:r w:rsidRPr="00A83FF2">
        <w:t xml:space="preserve"> </w:t>
      </w:r>
      <w:proofErr w:type="spellStart"/>
      <w:r w:rsidRPr="00A83FF2">
        <w:t>arcu</w:t>
      </w:r>
      <w:proofErr w:type="spellEnd"/>
      <w:r w:rsidRPr="00A83FF2">
        <w:t xml:space="preserve"> </w:t>
      </w:r>
      <w:proofErr w:type="spellStart"/>
      <w:r w:rsidRPr="00A83FF2">
        <w:t>sem</w:t>
      </w:r>
      <w:proofErr w:type="spellEnd"/>
      <w:r w:rsidRPr="00A83FF2">
        <w:t xml:space="preserve"> sed nisi. Vestibulum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vehicula</w:t>
      </w:r>
      <w:proofErr w:type="spellEnd"/>
      <w:r w:rsidRPr="00A83FF2">
        <w:t xml:space="preserve"> </w:t>
      </w:r>
      <w:proofErr w:type="spellStart"/>
      <w:r w:rsidRPr="00A83FF2">
        <w:t>neque</w:t>
      </w:r>
      <w:proofErr w:type="spellEnd"/>
      <w:r w:rsidRPr="00A83FF2">
        <w:t xml:space="preserve">. Mauris </w:t>
      </w:r>
      <w:proofErr w:type="spellStart"/>
      <w:r w:rsidRPr="00A83FF2">
        <w:t>nec</w:t>
      </w:r>
      <w:proofErr w:type="spellEnd"/>
      <w:r w:rsidRPr="00A83FF2">
        <w:t xml:space="preserve"> cursus ante, a </w:t>
      </w:r>
      <w:proofErr w:type="spellStart"/>
      <w:r w:rsidRPr="00A83FF2">
        <w:t>aliquet</w:t>
      </w:r>
      <w:proofErr w:type="spellEnd"/>
      <w:r w:rsidRPr="00A83FF2">
        <w:t xml:space="preserve"> </w:t>
      </w:r>
      <w:proofErr w:type="spellStart"/>
      <w:r w:rsidRPr="00A83FF2">
        <w:t>lectus</w:t>
      </w:r>
      <w:proofErr w:type="spellEnd"/>
      <w:r w:rsidRPr="00A83FF2">
        <w:t xml:space="preserve">. Cras </w:t>
      </w:r>
      <w:proofErr w:type="spellStart"/>
      <w:r w:rsidRPr="00A83FF2">
        <w:t>imperdiet</w:t>
      </w:r>
      <w:proofErr w:type="spellEnd"/>
      <w:r w:rsidRPr="00A83FF2">
        <w:t xml:space="preserve"> vitae lorem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facilisis</w:t>
      </w:r>
      <w:proofErr w:type="spellEnd"/>
      <w:r w:rsidRPr="00A83FF2">
        <w:t xml:space="preserve">. Duis </w:t>
      </w:r>
      <w:proofErr w:type="spellStart"/>
      <w:r w:rsidRPr="00A83FF2">
        <w:t>sagittis</w:t>
      </w:r>
      <w:proofErr w:type="spellEnd"/>
      <w:r w:rsidRPr="00A83FF2">
        <w:t xml:space="preserve"> </w:t>
      </w:r>
      <w:proofErr w:type="spellStart"/>
      <w:r w:rsidRPr="00A83FF2">
        <w:lastRenderedPageBreak/>
        <w:t>dignissim</w:t>
      </w:r>
      <w:proofErr w:type="spellEnd"/>
      <w:r w:rsidRPr="00A83FF2">
        <w:t xml:space="preserve"> </w:t>
      </w:r>
      <w:proofErr w:type="spellStart"/>
      <w:r w:rsidRPr="00A83FF2">
        <w:t>suscipit</w:t>
      </w:r>
      <w:proofErr w:type="spellEnd"/>
      <w:r w:rsidRPr="00A83FF2">
        <w:t xml:space="preserve">. </w:t>
      </w:r>
      <w:proofErr w:type="spellStart"/>
      <w:r w:rsidRPr="00A83FF2">
        <w:t>Praesent</w:t>
      </w:r>
      <w:proofErr w:type="spellEnd"/>
      <w:r w:rsidRPr="00A83FF2">
        <w:t xml:space="preserve"> non </w:t>
      </w:r>
      <w:proofErr w:type="spellStart"/>
      <w:r w:rsidRPr="00A83FF2">
        <w:t>malesuada</w:t>
      </w:r>
      <w:proofErr w:type="spellEnd"/>
      <w:r w:rsidRPr="00A83FF2">
        <w:t xml:space="preserve"> </w:t>
      </w:r>
      <w:proofErr w:type="spellStart"/>
      <w:r w:rsidRPr="00A83FF2">
        <w:t>nulla</w:t>
      </w:r>
      <w:proofErr w:type="spellEnd"/>
      <w:r w:rsidRPr="00A83FF2">
        <w:t xml:space="preserve">. </w:t>
      </w:r>
      <w:proofErr w:type="spellStart"/>
      <w:r w:rsidRPr="00A83FF2">
        <w:t>Nulla</w:t>
      </w:r>
      <w:proofErr w:type="spellEnd"/>
      <w:r w:rsidRPr="00A83FF2">
        <w:t xml:space="preserve"> </w:t>
      </w:r>
      <w:proofErr w:type="spellStart"/>
      <w:r w:rsidRPr="00A83FF2">
        <w:t>mattis</w:t>
      </w:r>
      <w:proofErr w:type="spellEnd"/>
      <w:r w:rsidRPr="00A83FF2">
        <w:t xml:space="preserve"> </w:t>
      </w:r>
      <w:proofErr w:type="spellStart"/>
      <w:r w:rsidRPr="00A83FF2">
        <w:t>eu</w:t>
      </w:r>
      <w:proofErr w:type="spellEnd"/>
      <w:r w:rsidRPr="00A83FF2">
        <w:t xml:space="preserve"> </w:t>
      </w:r>
      <w:proofErr w:type="spellStart"/>
      <w:r w:rsidRPr="00A83FF2">
        <w:t>leo</w:t>
      </w:r>
      <w:proofErr w:type="spellEnd"/>
      <w:r w:rsidRPr="00A83FF2">
        <w:t xml:space="preserve"> </w:t>
      </w:r>
      <w:proofErr w:type="spellStart"/>
      <w:r w:rsidRPr="00A83FF2">
        <w:t>nec</w:t>
      </w:r>
      <w:proofErr w:type="spellEnd"/>
      <w:r w:rsidRPr="00A83FF2">
        <w:t xml:space="preserve"> </w:t>
      </w:r>
      <w:proofErr w:type="spellStart"/>
      <w:r w:rsidRPr="00A83FF2">
        <w:t>posuere</w:t>
      </w:r>
      <w:proofErr w:type="spellEnd"/>
      <w:r w:rsidRPr="00A83FF2">
        <w:t xml:space="preserve">. Sed a </w:t>
      </w:r>
      <w:proofErr w:type="spellStart"/>
      <w:r w:rsidRPr="00A83FF2">
        <w:t>purus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odio</w:t>
      </w:r>
      <w:proofErr w:type="spellEnd"/>
      <w:r w:rsidRPr="00A83FF2">
        <w:t xml:space="preserve"> </w:t>
      </w:r>
      <w:proofErr w:type="spellStart"/>
      <w:r w:rsidRPr="00A83FF2">
        <w:t>mollis</w:t>
      </w:r>
      <w:proofErr w:type="spellEnd"/>
      <w:r w:rsidRPr="00A83FF2">
        <w:t xml:space="preserve"> </w:t>
      </w:r>
      <w:proofErr w:type="spellStart"/>
      <w:r w:rsidRPr="00A83FF2">
        <w:t>vehicula</w:t>
      </w:r>
      <w:proofErr w:type="spellEnd"/>
      <w:r w:rsidRPr="00A83FF2">
        <w:t xml:space="preserve"> in id </w:t>
      </w:r>
      <w:proofErr w:type="spellStart"/>
      <w:r w:rsidRPr="00A83FF2">
        <w:t>massa</w:t>
      </w:r>
      <w:proofErr w:type="spellEnd"/>
      <w:r w:rsidRPr="00A83FF2">
        <w:t>.</w:t>
      </w:r>
    </w:p>
    <w:p w14:paraId="104C3394" w14:textId="798A2041" w:rsidR="0006497D" w:rsidRDefault="00B83A99" w:rsidP="00A83FF2">
      <w:pPr>
        <w:rPr>
          <w:noProof/>
        </w:rPr>
      </w:pPr>
      <w:r>
        <w:t>T</w:t>
      </w:r>
      <w:r w:rsidR="0006497D">
        <w:t xml:space="preserve">he </w:t>
      </w:r>
      <w:r w:rsidR="0006497D" w:rsidRPr="004A2C53">
        <w:rPr>
          <w:b/>
          <w:bCs/>
        </w:rPr>
        <w:t>Center</w:t>
      </w:r>
      <w:r w:rsidR="0006497D">
        <w:t xml:space="preserve"> button</w:t>
      </w:r>
      <w:r w:rsidR="00F545A0">
        <w:t xml:space="preserve"> (</w:t>
      </w:r>
      <w:r w:rsidR="00DF3733" w:rsidRPr="00A83FF2">
        <w:rPr>
          <w:noProof/>
        </w:rPr>
        <w:drawing>
          <wp:inline distT="0" distB="0" distL="0" distR="0" wp14:anchorId="7CAC82A4" wp14:editId="3FF20FE2">
            <wp:extent cx="191135" cy="203835"/>
            <wp:effectExtent l="0" t="0" r="0" b="5715"/>
            <wp:docPr id="34" name="Picture 34" descr="The Center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he Center button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45A0">
        <w:t xml:space="preserve">) </w:t>
      </w:r>
      <w:r w:rsidR="0006497D">
        <w:t>center</w:t>
      </w:r>
      <w:r w:rsidR="0022700F">
        <w:t>s</w:t>
      </w:r>
      <w:r w:rsidR="0006497D">
        <w:t xml:space="preserve"> the text on the document window:</w:t>
      </w:r>
      <w:r w:rsidR="00325B03" w:rsidRPr="00325B03">
        <w:rPr>
          <w:noProof/>
        </w:rPr>
        <w:t xml:space="preserve"> </w:t>
      </w:r>
    </w:p>
    <w:p w14:paraId="07514AE8" w14:textId="7EEC896A" w:rsidR="004A2C53" w:rsidRPr="00A83FF2" w:rsidRDefault="004A2C53" w:rsidP="004A2C53">
      <w:pPr>
        <w:pBdr>
          <w:left w:val="single" w:sz="4" w:space="4" w:color="auto"/>
        </w:pBdr>
        <w:jc w:val="center"/>
      </w:pPr>
      <w:r w:rsidRPr="00A83FF2">
        <w:t xml:space="preserve">Lorem ipsum dolor sit </w:t>
      </w:r>
      <w:proofErr w:type="spellStart"/>
      <w:r w:rsidRPr="00A83FF2">
        <w:t>amet</w:t>
      </w:r>
      <w:proofErr w:type="spellEnd"/>
      <w:r w:rsidRPr="00A83FF2">
        <w:t xml:space="preserve">, </w:t>
      </w:r>
      <w:proofErr w:type="spellStart"/>
      <w:r w:rsidRPr="00A83FF2">
        <w:t>consectetur</w:t>
      </w:r>
      <w:proofErr w:type="spellEnd"/>
      <w:r w:rsidRPr="00A83FF2">
        <w:t xml:space="preserve"> </w:t>
      </w:r>
      <w:proofErr w:type="spellStart"/>
      <w:r w:rsidRPr="00A83FF2">
        <w:t>adipiscing</w:t>
      </w:r>
      <w:proofErr w:type="spellEnd"/>
      <w:r w:rsidRPr="00A83FF2">
        <w:t xml:space="preserve"> </w:t>
      </w:r>
      <w:proofErr w:type="spellStart"/>
      <w:r w:rsidRPr="00A83FF2">
        <w:t>elit</w:t>
      </w:r>
      <w:proofErr w:type="spellEnd"/>
      <w:r w:rsidRPr="00A83FF2">
        <w:t xml:space="preserve">. Proin vitae </w:t>
      </w:r>
      <w:proofErr w:type="spellStart"/>
      <w:r w:rsidRPr="00A83FF2">
        <w:t>molestie</w:t>
      </w:r>
      <w:proofErr w:type="spellEnd"/>
      <w:r w:rsidRPr="00A83FF2">
        <w:t xml:space="preserve"> </w:t>
      </w:r>
      <w:proofErr w:type="spellStart"/>
      <w:r w:rsidRPr="00A83FF2">
        <w:t>metus</w:t>
      </w:r>
      <w:proofErr w:type="spellEnd"/>
      <w:r w:rsidRPr="00A83FF2">
        <w:t xml:space="preserve">. Cras </w:t>
      </w:r>
      <w:proofErr w:type="spellStart"/>
      <w:r w:rsidRPr="00A83FF2">
        <w:t>rhoncus</w:t>
      </w:r>
      <w:proofErr w:type="spellEnd"/>
      <w:r w:rsidRPr="00A83FF2">
        <w:t xml:space="preserve"> </w:t>
      </w:r>
      <w:proofErr w:type="spellStart"/>
      <w:r w:rsidRPr="00A83FF2">
        <w:t>venenatis</w:t>
      </w:r>
      <w:proofErr w:type="spellEnd"/>
      <w:r w:rsidRPr="00A83FF2">
        <w:t xml:space="preserve"> </w:t>
      </w:r>
      <w:proofErr w:type="spellStart"/>
      <w:r w:rsidRPr="00A83FF2">
        <w:t>mauris</w:t>
      </w:r>
      <w:proofErr w:type="spellEnd"/>
      <w:r w:rsidRPr="00A83FF2">
        <w:t xml:space="preserve"> </w:t>
      </w:r>
      <w:proofErr w:type="spellStart"/>
      <w:r w:rsidRPr="00A83FF2">
        <w:t>ultricies</w:t>
      </w:r>
      <w:proofErr w:type="spellEnd"/>
      <w:r w:rsidRPr="00A83FF2">
        <w:t xml:space="preserve"> </w:t>
      </w:r>
      <w:proofErr w:type="spellStart"/>
      <w:r w:rsidRPr="00A83FF2">
        <w:t>tincidunt</w:t>
      </w:r>
      <w:proofErr w:type="spellEnd"/>
      <w:r w:rsidRPr="00A83FF2">
        <w:t xml:space="preserve">. In </w:t>
      </w:r>
      <w:proofErr w:type="spellStart"/>
      <w:r w:rsidRPr="00A83FF2">
        <w:t>tristique</w:t>
      </w:r>
      <w:proofErr w:type="spellEnd"/>
      <w:r w:rsidRPr="00A83FF2">
        <w:t xml:space="preserve">, </w:t>
      </w:r>
      <w:proofErr w:type="spellStart"/>
      <w:r w:rsidRPr="00A83FF2">
        <w:t>erat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laoreet</w:t>
      </w:r>
      <w:proofErr w:type="spellEnd"/>
      <w:r w:rsidRPr="00A83FF2">
        <w:t xml:space="preserve"> </w:t>
      </w:r>
      <w:proofErr w:type="spellStart"/>
      <w:r w:rsidRPr="00A83FF2">
        <w:t>condimentum</w:t>
      </w:r>
      <w:proofErr w:type="spellEnd"/>
      <w:r w:rsidRPr="00A83FF2">
        <w:t xml:space="preserve">, </w:t>
      </w:r>
      <w:proofErr w:type="spellStart"/>
      <w:r w:rsidRPr="00A83FF2">
        <w:t>est</w:t>
      </w:r>
      <w:proofErr w:type="spellEnd"/>
      <w:r w:rsidRPr="00A83FF2">
        <w:t xml:space="preserve"> </w:t>
      </w:r>
      <w:proofErr w:type="spellStart"/>
      <w:r w:rsidRPr="00A83FF2">
        <w:t>enim</w:t>
      </w:r>
      <w:proofErr w:type="spellEnd"/>
      <w:r w:rsidRPr="00A83FF2">
        <w:t xml:space="preserve"> auctor </w:t>
      </w:r>
      <w:proofErr w:type="spellStart"/>
      <w:r w:rsidRPr="00A83FF2">
        <w:t>enim</w:t>
      </w:r>
      <w:proofErr w:type="spellEnd"/>
      <w:r w:rsidRPr="00A83FF2">
        <w:t xml:space="preserve">,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accumsan</w:t>
      </w:r>
      <w:proofErr w:type="spellEnd"/>
      <w:r w:rsidRPr="00A83FF2">
        <w:t xml:space="preserve"> </w:t>
      </w:r>
      <w:proofErr w:type="spellStart"/>
      <w:r w:rsidRPr="00A83FF2">
        <w:t>arcu</w:t>
      </w:r>
      <w:proofErr w:type="spellEnd"/>
      <w:r w:rsidRPr="00A83FF2">
        <w:t xml:space="preserve"> </w:t>
      </w:r>
      <w:proofErr w:type="spellStart"/>
      <w:r w:rsidRPr="00A83FF2">
        <w:t>sem</w:t>
      </w:r>
      <w:proofErr w:type="spellEnd"/>
      <w:r w:rsidRPr="00A83FF2">
        <w:t xml:space="preserve"> sed nisi. Vestibulum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vehicula</w:t>
      </w:r>
      <w:proofErr w:type="spellEnd"/>
      <w:r w:rsidRPr="00A83FF2">
        <w:t xml:space="preserve"> </w:t>
      </w:r>
      <w:proofErr w:type="spellStart"/>
      <w:r w:rsidRPr="00A83FF2">
        <w:t>neque</w:t>
      </w:r>
      <w:proofErr w:type="spellEnd"/>
      <w:r w:rsidRPr="00A83FF2">
        <w:t xml:space="preserve">. Mauris </w:t>
      </w:r>
      <w:proofErr w:type="spellStart"/>
      <w:r w:rsidRPr="00A83FF2">
        <w:t>nec</w:t>
      </w:r>
      <w:proofErr w:type="spellEnd"/>
      <w:r w:rsidRPr="00A83FF2">
        <w:t xml:space="preserve"> cursus ante, a </w:t>
      </w:r>
      <w:proofErr w:type="spellStart"/>
      <w:r w:rsidRPr="00A83FF2">
        <w:t>aliquet</w:t>
      </w:r>
      <w:proofErr w:type="spellEnd"/>
      <w:r w:rsidRPr="00A83FF2">
        <w:t xml:space="preserve"> </w:t>
      </w:r>
      <w:proofErr w:type="spellStart"/>
      <w:r w:rsidRPr="00A83FF2">
        <w:t>lectus</w:t>
      </w:r>
      <w:proofErr w:type="spellEnd"/>
      <w:r w:rsidRPr="00A83FF2">
        <w:t xml:space="preserve">. Cras </w:t>
      </w:r>
      <w:proofErr w:type="spellStart"/>
      <w:r w:rsidRPr="00A83FF2">
        <w:t>imperdiet</w:t>
      </w:r>
      <w:proofErr w:type="spellEnd"/>
      <w:r w:rsidRPr="00A83FF2">
        <w:t xml:space="preserve"> vitae lorem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facilisis</w:t>
      </w:r>
      <w:proofErr w:type="spellEnd"/>
      <w:r w:rsidRPr="00A83FF2">
        <w:t xml:space="preserve">. Duis </w:t>
      </w:r>
      <w:proofErr w:type="spellStart"/>
      <w:r w:rsidRPr="00A83FF2">
        <w:t>sagittis</w:t>
      </w:r>
      <w:proofErr w:type="spellEnd"/>
      <w:r w:rsidRPr="00A83FF2">
        <w:t xml:space="preserve"> </w:t>
      </w:r>
      <w:proofErr w:type="spellStart"/>
      <w:r w:rsidRPr="00A83FF2">
        <w:t>dignissim</w:t>
      </w:r>
      <w:proofErr w:type="spellEnd"/>
      <w:r w:rsidRPr="00A83FF2">
        <w:t xml:space="preserve"> </w:t>
      </w:r>
      <w:proofErr w:type="spellStart"/>
      <w:r w:rsidRPr="00A83FF2">
        <w:t>suscipit</w:t>
      </w:r>
      <w:proofErr w:type="spellEnd"/>
      <w:r w:rsidRPr="00A83FF2">
        <w:t xml:space="preserve">. </w:t>
      </w:r>
      <w:proofErr w:type="spellStart"/>
      <w:r w:rsidRPr="00A83FF2">
        <w:t>Praesent</w:t>
      </w:r>
      <w:proofErr w:type="spellEnd"/>
      <w:r w:rsidRPr="00A83FF2">
        <w:t xml:space="preserve"> non </w:t>
      </w:r>
      <w:proofErr w:type="spellStart"/>
      <w:r w:rsidRPr="00A83FF2">
        <w:t>malesuada</w:t>
      </w:r>
      <w:proofErr w:type="spellEnd"/>
      <w:r w:rsidRPr="00A83FF2">
        <w:t xml:space="preserve"> </w:t>
      </w:r>
      <w:proofErr w:type="spellStart"/>
      <w:r w:rsidRPr="00A83FF2">
        <w:t>nulla</w:t>
      </w:r>
      <w:proofErr w:type="spellEnd"/>
      <w:r w:rsidRPr="00A83FF2">
        <w:t xml:space="preserve">. </w:t>
      </w:r>
      <w:proofErr w:type="spellStart"/>
      <w:r w:rsidRPr="00A83FF2">
        <w:t>Nulla</w:t>
      </w:r>
      <w:proofErr w:type="spellEnd"/>
      <w:r w:rsidRPr="00A83FF2">
        <w:t xml:space="preserve"> </w:t>
      </w:r>
      <w:proofErr w:type="spellStart"/>
      <w:r w:rsidRPr="00A83FF2">
        <w:t>mattis</w:t>
      </w:r>
      <w:proofErr w:type="spellEnd"/>
      <w:r w:rsidRPr="00A83FF2">
        <w:t xml:space="preserve"> </w:t>
      </w:r>
      <w:proofErr w:type="spellStart"/>
      <w:r w:rsidRPr="00A83FF2">
        <w:t>eu</w:t>
      </w:r>
      <w:proofErr w:type="spellEnd"/>
      <w:r w:rsidRPr="00A83FF2">
        <w:t xml:space="preserve"> </w:t>
      </w:r>
      <w:proofErr w:type="spellStart"/>
      <w:r w:rsidRPr="00A83FF2">
        <w:t>leo</w:t>
      </w:r>
      <w:proofErr w:type="spellEnd"/>
      <w:r w:rsidRPr="00A83FF2">
        <w:t xml:space="preserve"> </w:t>
      </w:r>
      <w:proofErr w:type="spellStart"/>
      <w:r w:rsidRPr="00A83FF2">
        <w:t>nec</w:t>
      </w:r>
      <w:proofErr w:type="spellEnd"/>
      <w:r w:rsidRPr="00A83FF2">
        <w:t xml:space="preserve"> </w:t>
      </w:r>
      <w:proofErr w:type="spellStart"/>
      <w:r w:rsidRPr="00A83FF2">
        <w:t>posuere</w:t>
      </w:r>
      <w:proofErr w:type="spellEnd"/>
      <w:r w:rsidRPr="00A83FF2">
        <w:t xml:space="preserve">. Sed a </w:t>
      </w:r>
      <w:proofErr w:type="spellStart"/>
      <w:r w:rsidRPr="00A83FF2">
        <w:t>purus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odio</w:t>
      </w:r>
      <w:proofErr w:type="spellEnd"/>
      <w:r w:rsidRPr="00A83FF2">
        <w:t xml:space="preserve"> </w:t>
      </w:r>
      <w:proofErr w:type="spellStart"/>
      <w:r w:rsidRPr="00A83FF2">
        <w:t>mollis</w:t>
      </w:r>
      <w:proofErr w:type="spellEnd"/>
      <w:r w:rsidRPr="00A83FF2">
        <w:t xml:space="preserve"> </w:t>
      </w:r>
      <w:proofErr w:type="spellStart"/>
      <w:r w:rsidRPr="00A83FF2">
        <w:t>vehicula</w:t>
      </w:r>
      <w:proofErr w:type="spellEnd"/>
      <w:r w:rsidRPr="00A83FF2">
        <w:t xml:space="preserve"> in id </w:t>
      </w:r>
      <w:proofErr w:type="spellStart"/>
      <w:r w:rsidRPr="00A83FF2">
        <w:t>massa</w:t>
      </w:r>
      <w:proofErr w:type="spellEnd"/>
      <w:r w:rsidRPr="00A83FF2">
        <w:t>.</w:t>
      </w:r>
    </w:p>
    <w:p w14:paraId="0CAA4F96" w14:textId="767184E1" w:rsidR="0006497D" w:rsidRDefault="00B83A99" w:rsidP="008D10FA">
      <w:pPr>
        <w:rPr>
          <w:noProof/>
        </w:rPr>
      </w:pPr>
      <w:r>
        <w:t>T</w:t>
      </w:r>
      <w:r w:rsidR="0006497D">
        <w:t xml:space="preserve">he </w:t>
      </w:r>
      <w:r w:rsidR="004A2C53" w:rsidRPr="004A2C53">
        <w:rPr>
          <w:b/>
          <w:bCs/>
        </w:rPr>
        <w:t>Align Right</w:t>
      </w:r>
      <w:r w:rsidR="0006497D">
        <w:t xml:space="preserve"> button</w:t>
      </w:r>
      <w:r w:rsidR="00F545A0">
        <w:t xml:space="preserve"> (</w:t>
      </w:r>
      <w:r w:rsidR="008D10FA" w:rsidRPr="009D163F">
        <w:rPr>
          <w:noProof/>
        </w:rPr>
        <w:drawing>
          <wp:inline distT="0" distB="0" distL="0" distR="0" wp14:anchorId="034177D5" wp14:editId="008B2A3C">
            <wp:extent cx="202565" cy="202565"/>
            <wp:effectExtent l="0" t="0" r="6985" b="6985"/>
            <wp:docPr id="35" name="Picture 35" descr="The Align Right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he Align Right button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20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45A0">
        <w:t xml:space="preserve">) </w:t>
      </w:r>
      <w:r w:rsidR="0006497D">
        <w:t>align</w:t>
      </w:r>
      <w:r w:rsidR="0022700F">
        <w:t>s</w:t>
      </w:r>
      <w:r w:rsidR="0006497D">
        <w:t xml:space="preserve"> text to the right edge of the document window:</w:t>
      </w:r>
      <w:r w:rsidR="009D163F" w:rsidRPr="009D163F">
        <w:rPr>
          <w:noProof/>
        </w:rPr>
        <w:t xml:space="preserve"> </w:t>
      </w:r>
    </w:p>
    <w:p w14:paraId="12593CD5" w14:textId="03702250" w:rsidR="004A2C53" w:rsidRPr="00A83FF2" w:rsidRDefault="004A2C53" w:rsidP="004A2C53">
      <w:pPr>
        <w:pBdr>
          <w:left w:val="single" w:sz="4" w:space="4" w:color="auto"/>
        </w:pBdr>
        <w:jc w:val="right"/>
      </w:pPr>
      <w:r w:rsidRPr="00A83FF2">
        <w:t xml:space="preserve">Lorem ipsum dolor sit </w:t>
      </w:r>
      <w:proofErr w:type="spellStart"/>
      <w:r w:rsidRPr="00A83FF2">
        <w:t>amet</w:t>
      </w:r>
      <w:proofErr w:type="spellEnd"/>
      <w:r w:rsidRPr="00A83FF2">
        <w:t xml:space="preserve">, </w:t>
      </w:r>
      <w:proofErr w:type="spellStart"/>
      <w:r w:rsidRPr="00A83FF2">
        <w:t>consectetur</w:t>
      </w:r>
      <w:proofErr w:type="spellEnd"/>
      <w:r w:rsidRPr="00A83FF2">
        <w:t xml:space="preserve"> </w:t>
      </w:r>
      <w:proofErr w:type="spellStart"/>
      <w:r w:rsidRPr="00A83FF2">
        <w:t>adipiscing</w:t>
      </w:r>
      <w:proofErr w:type="spellEnd"/>
      <w:r w:rsidRPr="00A83FF2">
        <w:t xml:space="preserve"> </w:t>
      </w:r>
      <w:proofErr w:type="spellStart"/>
      <w:r w:rsidRPr="00A83FF2">
        <w:t>elit</w:t>
      </w:r>
      <w:proofErr w:type="spellEnd"/>
      <w:r w:rsidRPr="00A83FF2">
        <w:t xml:space="preserve">. Proin vitae </w:t>
      </w:r>
      <w:proofErr w:type="spellStart"/>
      <w:r w:rsidRPr="00A83FF2">
        <w:t>molestie</w:t>
      </w:r>
      <w:proofErr w:type="spellEnd"/>
      <w:r w:rsidRPr="00A83FF2">
        <w:t xml:space="preserve"> </w:t>
      </w:r>
      <w:proofErr w:type="spellStart"/>
      <w:r w:rsidRPr="00A83FF2">
        <w:t>metus</w:t>
      </w:r>
      <w:proofErr w:type="spellEnd"/>
      <w:r w:rsidRPr="00A83FF2">
        <w:t xml:space="preserve">. Cras </w:t>
      </w:r>
      <w:proofErr w:type="spellStart"/>
      <w:r w:rsidRPr="00A83FF2">
        <w:t>rhoncus</w:t>
      </w:r>
      <w:proofErr w:type="spellEnd"/>
      <w:r w:rsidRPr="00A83FF2">
        <w:t xml:space="preserve"> </w:t>
      </w:r>
      <w:proofErr w:type="spellStart"/>
      <w:r w:rsidRPr="00A83FF2">
        <w:t>venenatis</w:t>
      </w:r>
      <w:proofErr w:type="spellEnd"/>
      <w:r w:rsidRPr="00A83FF2">
        <w:t xml:space="preserve"> </w:t>
      </w:r>
      <w:proofErr w:type="spellStart"/>
      <w:r w:rsidRPr="00A83FF2">
        <w:t>mauris</w:t>
      </w:r>
      <w:proofErr w:type="spellEnd"/>
      <w:r w:rsidRPr="00A83FF2">
        <w:t xml:space="preserve"> </w:t>
      </w:r>
      <w:proofErr w:type="spellStart"/>
      <w:r w:rsidRPr="00A83FF2">
        <w:t>ultricies</w:t>
      </w:r>
      <w:proofErr w:type="spellEnd"/>
      <w:r w:rsidRPr="00A83FF2">
        <w:t xml:space="preserve"> </w:t>
      </w:r>
      <w:proofErr w:type="spellStart"/>
      <w:r w:rsidRPr="00A83FF2">
        <w:t>tincidunt</w:t>
      </w:r>
      <w:proofErr w:type="spellEnd"/>
      <w:r w:rsidRPr="00A83FF2">
        <w:t xml:space="preserve">. In </w:t>
      </w:r>
      <w:proofErr w:type="spellStart"/>
      <w:r w:rsidRPr="00A83FF2">
        <w:t>tristique</w:t>
      </w:r>
      <w:proofErr w:type="spellEnd"/>
      <w:r w:rsidRPr="00A83FF2">
        <w:t xml:space="preserve">, </w:t>
      </w:r>
      <w:proofErr w:type="spellStart"/>
      <w:r w:rsidRPr="00A83FF2">
        <w:t>erat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laoreet</w:t>
      </w:r>
      <w:proofErr w:type="spellEnd"/>
      <w:r w:rsidRPr="00A83FF2">
        <w:t xml:space="preserve"> </w:t>
      </w:r>
      <w:proofErr w:type="spellStart"/>
      <w:r w:rsidRPr="00A83FF2">
        <w:t>condimentum</w:t>
      </w:r>
      <w:proofErr w:type="spellEnd"/>
      <w:r w:rsidRPr="00A83FF2">
        <w:t xml:space="preserve">, </w:t>
      </w:r>
      <w:proofErr w:type="spellStart"/>
      <w:r w:rsidRPr="00A83FF2">
        <w:t>est</w:t>
      </w:r>
      <w:proofErr w:type="spellEnd"/>
      <w:r w:rsidRPr="00A83FF2">
        <w:t xml:space="preserve"> </w:t>
      </w:r>
      <w:proofErr w:type="spellStart"/>
      <w:r w:rsidRPr="00A83FF2">
        <w:t>enim</w:t>
      </w:r>
      <w:proofErr w:type="spellEnd"/>
      <w:r w:rsidRPr="00A83FF2">
        <w:t xml:space="preserve"> auctor </w:t>
      </w:r>
      <w:proofErr w:type="spellStart"/>
      <w:r w:rsidRPr="00A83FF2">
        <w:t>enim</w:t>
      </w:r>
      <w:proofErr w:type="spellEnd"/>
      <w:r w:rsidRPr="00A83FF2">
        <w:t xml:space="preserve">,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accumsan</w:t>
      </w:r>
      <w:proofErr w:type="spellEnd"/>
      <w:r w:rsidRPr="00A83FF2">
        <w:t xml:space="preserve"> </w:t>
      </w:r>
      <w:proofErr w:type="spellStart"/>
      <w:r w:rsidRPr="00A83FF2">
        <w:t>arcu</w:t>
      </w:r>
      <w:proofErr w:type="spellEnd"/>
      <w:r w:rsidRPr="00A83FF2">
        <w:t xml:space="preserve"> </w:t>
      </w:r>
      <w:proofErr w:type="spellStart"/>
      <w:r w:rsidRPr="00A83FF2">
        <w:t>sem</w:t>
      </w:r>
      <w:proofErr w:type="spellEnd"/>
      <w:r w:rsidRPr="00A83FF2">
        <w:t xml:space="preserve"> sed nisi. Vestibulum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vehicula</w:t>
      </w:r>
      <w:proofErr w:type="spellEnd"/>
      <w:r w:rsidRPr="00A83FF2">
        <w:t xml:space="preserve"> </w:t>
      </w:r>
      <w:proofErr w:type="spellStart"/>
      <w:r w:rsidRPr="00A83FF2">
        <w:t>neque</w:t>
      </w:r>
      <w:proofErr w:type="spellEnd"/>
      <w:r w:rsidRPr="00A83FF2">
        <w:t xml:space="preserve">. Mauris </w:t>
      </w:r>
      <w:proofErr w:type="spellStart"/>
      <w:r w:rsidRPr="00A83FF2">
        <w:t>nec</w:t>
      </w:r>
      <w:proofErr w:type="spellEnd"/>
      <w:r w:rsidRPr="00A83FF2">
        <w:t xml:space="preserve"> cursus ante, a </w:t>
      </w:r>
      <w:proofErr w:type="spellStart"/>
      <w:r w:rsidRPr="00A83FF2">
        <w:t>aliquet</w:t>
      </w:r>
      <w:proofErr w:type="spellEnd"/>
      <w:r w:rsidRPr="00A83FF2">
        <w:t xml:space="preserve"> </w:t>
      </w:r>
      <w:proofErr w:type="spellStart"/>
      <w:r w:rsidRPr="00A83FF2">
        <w:t>lectus</w:t>
      </w:r>
      <w:proofErr w:type="spellEnd"/>
      <w:r w:rsidRPr="00A83FF2">
        <w:t xml:space="preserve">. Cras </w:t>
      </w:r>
      <w:proofErr w:type="spellStart"/>
      <w:r w:rsidRPr="00A83FF2">
        <w:t>imperdiet</w:t>
      </w:r>
      <w:proofErr w:type="spellEnd"/>
      <w:r w:rsidRPr="00A83FF2">
        <w:t xml:space="preserve"> vitae lorem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facilisis</w:t>
      </w:r>
      <w:proofErr w:type="spellEnd"/>
      <w:r w:rsidRPr="00A83FF2">
        <w:t xml:space="preserve">. Duis </w:t>
      </w:r>
      <w:proofErr w:type="spellStart"/>
      <w:r w:rsidRPr="00A83FF2">
        <w:t>sagittis</w:t>
      </w:r>
      <w:proofErr w:type="spellEnd"/>
      <w:r w:rsidRPr="00A83FF2">
        <w:t xml:space="preserve"> </w:t>
      </w:r>
      <w:proofErr w:type="spellStart"/>
      <w:r w:rsidRPr="00A83FF2">
        <w:t>dignissim</w:t>
      </w:r>
      <w:proofErr w:type="spellEnd"/>
      <w:r w:rsidRPr="00A83FF2">
        <w:t xml:space="preserve"> </w:t>
      </w:r>
      <w:proofErr w:type="spellStart"/>
      <w:r w:rsidRPr="00A83FF2">
        <w:t>suscipit</w:t>
      </w:r>
      <w:proofErr w:type="spellEnd"/>
      <w:r w:rsidRPr="00A83FF2">
        <w:t xml:space="preserve">. </w:t>
      </w:r>
      <w:proofErr w:type="spellStart"/>
      <w:r w:rsidRPr="00A83FF2">
        <w:t>Praesent</w:t>
      </w:r>
      <w:proofErr w:type="spellEnd"/>
      <w:r w:rsidRPr="00A83FF2">
        <w:t xml:space="preserve"> non </w:t>
      </w:r>
      <w:proofErr w:type="spellStart"/>
      <w:r w:rsidRPr="00A83FF2">
        <w:t>malesuada</w:t>
      </w:r>
      <w:proofErr w:type="spellEnd"/>
      <w:r w:rsidRPr="00A83FF2">
        <w:t xml:space="preserve"> </w:t>
      </w:r>
      <w:proofErr w:type="spellStart"/>
      <w:r w:rsidRPr="00A83FF2">
        <w:t>nulla</w:t>
      </w:r>
      <w:proofErr w:type="spellEnd"/>
      <w:r w:rsidRPr="00A83FF2">
        <w:t xml:space="preserve">. </w:t>
      </w:r>
      <w:proofErr w:type="spellStart"/>
      <w:r w:rsidRPr="00A83FF2">
        <w:t>Nulla</w:t>
      </w:r>
      <w:proofErr w:type="spellEnd"/>
      <w:r w:rsidRPr="00A83FF2">
        <w:t xml:space="preserve"> </w:t>
      </w:r>
      <w:proofErr w:type="spellStart"/>
      <w:r w:rsidRPr="00A83FF2">
        <w:t>mattis</w:t>
      </w:r>
      <w:proofErr w:type="spellEnd"/>
      <w:r w:rsidRPr="00A83FF2">
        <w:t xml:space="preserve"> </w:t>
      </w:r>
      <w:proofErr w:type="spellStart"/>
      <w:r w:rsidRPr="00A83FF2">
        <w:t>eu</w:t>
      </w:r>
      <w:proofErr w:type="spellEnd"/>
      <w:r w:rsidRPr="00A83FF2">
        <w:t xml:space="preserve"> </w:t>
      </w:r>
      <w:proofErr w:type="spellStart"/>
      <w:r w:rsidRPr="00A83FF2">
        <w:t>leo</w:t>
      </w:r>
      <w:proofErr w:type="spellEnd"/>
      <w:r w:rsidRPr="00A83FF2">
        <w:t xml:space="preserve"> </w:t>
      </w:r>
      <w:proofErr w:type="spellStart"/>
      <w:r w:rsidRPr="00A83FF2">
        <w:t>nec</w:t>
      </w:r>
      <w:proofErr w:type="spellEnd"/>
      <w:r w:rsidRPr="00A83FF2">
        <w:t xml:space="preserve"> </w:t>
      </w:r>
      <w:proofErr w:type="spellStart"/>
      <w:r w:rsidRPr="00A83FF2">
        <w:t>posuere</w:t>
      </w:r>
      <w:proofErr w:type="spellEnd"/>
      <w:r w:rsidRPr="00A83FF2">
        <w:t xml:space="preserve">. Sed a </w:t>
      </w:r>
      <w:proofErr w:type="spellStart"/>
      <w:r w:rsidRPr="00A83FF2">
        <w:t>purus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odio</w:t>
      </w:r>
      <w:proofErr w:type="spellEnd"/>
      <w:r w:rsidRPr="00A83FF2">
        <w:t xml:space="preserve"> </w:t>
      </w:r>
      <w:proofErr w:type="spellStart"/>
      <w:r w:rsidRPr="00A83FF2">
        <w:t>mollis</w:t>
      </w:r>
      <w:proofErr w:type="spellEnd"/>
      <w:r w:rsidRPr="00A83FF2">
        <w:t xml:space="preserve"> </w:t>
      </w:r>
      <w:proofErr w:type="spellStart"/>
      <w:r w:rsidRPr="00A83FF2">
        <w:t>vehicula</w:t>
      </w:r>
      <w:proofErr w:type="spellEnd"/>
      <w:r w:rsidRPr="00A83FF2">
        <w:t xml:space="preserve"> in id </w:t>
      </w:r>
      <w:proofErr w:type="spellStart"/>
      <w:r w:rsidRPr="00A83FF2">
        <w:t>massa</w:t>
      </w:r>
      <w:proofErr w:type="spellEnd"/>
      <w:r w:rsidRPr="00A83FF2">
        <w:t>.</w:t>
      </w:r>
    </w:p>
    <w:p w14:paraId="5C22E89F" w14:textId="0591F896" w:rsidR="0006497D" w:rsidRDefault="00B83A99" w:rsidP="00853A8B">
      <w:pPr>
        <w:rPr>
          <w:noProof/>
        </w:rPr>
      </w:pPr>
      <w:r>
        <w:t>T</w:t>
      </w:r>
      <w:r w:rsidR="0006497D">
        <w:t xml:space="preserve">he </w:t>
      </w:r>
      <w:r w:rsidR="0006497D" w:rsidRPr="004A2C53">
        <w:rPr>
          <w:b/>
          <w:bCs/>
        </w:rPr>
        <w:t>Justify</w:t>
      </w:r>
      <w:r w:rsidR="0006497D">
        <w:t xml:space="preserve"> button</w:t>
      </w:r>
      <w:r w:rsidR="00F545A0">
        <w:t xml:space="preserve"> (</w:t>
      </w:r>
      <w:r w:rsidR="00853A8B" w:rsidRPr="004F61F0">
        <w:rPr>
          <w:noProof/>
        </w:rPr>
        <w:drawing>
          <wp:inline distT="0" distB="0" distL="0" distR="0" wp14:anchorId="7FC2AD53" wp14:editId="13D9E615">
            <wp:extent cx="196850" cy="196850"/>
            <wp:effectExtent l="0" t="0" r="0" b="0"/>
            <wp:docPr id="40" name="Picture 40" descr="The Justify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he Justify button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45A0">
        <w:t xml:space="preserve">) </w:t>
      </w:r>
      <w:r w:rsidR="0006497D">
        <w:t>distribute</w:t>
      </w:r>
      <w:r w:rsidR="0022700F">
        <w:t>s</w:t>
      </w:r>
      <w:r w:rsidR="0006497D">
        <w:t xml:space="preserve"> the text evenly between the margins of the document:</w:t>
      </w:r>
    </w:p>
    <w:p w14:paraId="594A6A34" w14:textId="3BE64280" w:rsidR="00021CDB" w:rsidRDefault="004A2C53" w:rsidP="00060EAC">
      <w:pPr>
        <w:pBdr>
          <w:left w:val="single" w:sz="4" w:space="4" w:color="auto"/>
        </w:pBdr>
        <w:jc w:val="both"/>
      </w:pPr>
      <w:r w:rsidRPr="00A83FF2">
        <w:t xml:space="preserve">Lorem ipsum dolor sit </w:t>
      </w:r>
      <w:proofErr w:type="spellStart"/>
      <w:r w:rsidRPr="00A83FF2">
        <w:t>amet</w:t>
      </w:r>
      <w:proofErr w:type="spellEnd"/>
      <w:r w:rsidRPr="00A83FF2">
        <w:t xml:space="preserve">, </w:t>
      </w:r>
      <w:proofErr w:type="spellStart"/>
      <w:r w:rsidRPr="00A83FF2">
        <w:t>consectetur</w:t>
      </w:r>
      <w:proofErr w:type="spellEnd"/>
      <w:r w:rsidRPr="00A83FF2">
        <w:t xml:space="preserve"> </w:t>
      </w:r>
      <w:proofErr w:type="spellStart"/>
      <w:r w:rsidRPr="00A83FF2">
        <w:t>adipiscing</w:t>
      </w:r>
      <w:proofErr w:type="spellEnd"/>
      <w:r w:rsidRPr="00A83FF2">
        <w:t xml:space="preserve"> </w:t>
      </w:r>
      <w:proofErr w:type="spellStart"/>
      <w:r w:rsidRPr="00A83FF2">
        <w:t>elit</w:t>
      </w:r>
      <w:proofErr w:type="spellEnd"/>
      <w:r w:rsidRPr="00A83FF2">
        <w:t xml:space="preserve">. Proin vitae </w:t>
      </w:r>
      <w:proofErr w:type="spellStart"/>
      <w:r w:rsidRPr="00A83FF2">
        <w:t>molestie</w:t>
      </w:r>
      <w:proofErr w:type="spellEnd"/>
      <w:r w:rsidRPr="00A83FF2">
        <w:t xml:space="preserve"> </w:t>
      </w:r>
      <w:proofErr w:type="spellStart"/>
      <w:r w:rsidRPr="00A83FF2">
        <w:t>metus</w:t>
      </w:r>
      <w:proofErr w:type="spellEnd"/>
      <w:r w:rsidRPr="00A83FF2">
        <w:t xml:space="preserve">. Cras </w:t>
      </w:r>
      <w:proofErr w:type="spellStart"/>
      <w:r w:rsidRPr="00A83FF2">
        <w:t>rhoncus</w:t>
      </w:r>
      <w:proofErr w:type="spellEnd"/>
      <w:r w:rsidRPr="00A83FF2">
        <w:t xml:space="preserve"> </w:t>
      </w:r>
      <w:proofErr w:type="spellStart"/>
      <w:r w:rsidRPr="00A83FF2">
        <w:t>venenatis</w:t>
      </w:r>
      <w:proofErr w:type="spellEnd"/>
      <w:r w:rsidRPr="00A83FF2">
        <w:t xml:space="preserve"> </w:t>
      </w:r>
      <w:proofErr w:type="spellStart"/>
      <w:r w:rsidRPr="00A83FF2">
        <w:t>mauris</w:t>
      </w:r>
      <w:proofErr w:type="spellEnd"/>
      <w:r w:rsidRPr="00A83FF2">
        <w:t xml:space="preserve"> </w:t>
      </w:r>
      <w:proofErr w:type="spellStart"/>
      <w:r w:rsidRPr="00A83FF2">
        <w:t>ultricies</w:t>
      </w:r>
      <w:proofErr w:type="spellEnd"/>
      <w:r w:rsidRPr="00A83FF2">
        <w:t xml:space="preserve"> </w:t>
      </w:r>
      <w:proofErr w:type="spellStart"/>
      <w:r w:rsidRPr="00A83FF2">
        <w:t>tincidunt</w:t>
      </w:r>
      <w:proofErr w:type="spellEnd"/>
      <w:r w:rsidRPr="00A83FF2">
        <w:t xml:space="preserve">. In </w:t>
      </w:r>
      <w:proofErr w:type="spellStart"/>
      <w:r w:rsidRPr="00A83FF2">
        <w:t>tristique</w:t>
      </w:r>
      <w:proofErr w:type="spellEnd"/>
      <w:r w:rsidRPr="00A83FF2">
        <w:t xml:space="preserve">, </w:t>
      </w:r>
      <w:proofErr w:type="spellStart"/>
      <w:r w:rsidRPr="00A83FF2">
        <w:t>erat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laoreet</w:t>
      </w:r>
      <w:proofErr w:type="spellEnd"/>
      <w:r w:rsidRPr="00A83FF2">
        <w:t xml:space="preserve"> </w:t>
      </w:r>
      <w:proofErr w:type="spellStart"/>
      <w:r w:rsidRPr="00A83FF2">
        <w:t>condimentum</w:t>
      </w:r>
      <w:proofErr w:type="spellEnd"/>
      <w:r w:rsidRPr="00A83FF2">
        <w:t xml:space="preserve">, </w:t>
      </w:r>
      <w:proofErr w:type="spellStart"/>
      <w:r w:rsidRPr="00A83FF2">
        <w:t>est</w:t>
      </w:r>
      <w:proofErr w:type="spellEnd"/>
      <w:r w:rsidRPr="00A83FF2">
        <w:t xml:space="preserve"> </w:t>
      </w:r>
      <w:proofErr w:type="spellStart"/>
      <w:r w:rsidRPr="00A83FF2">
        <w:t>enim</w:t>
      </w:r>
      <w:proofErr w:type="spellEnd"/>
      <w:r w:rsidRPr="00A83FF2">
        <w:t xml:space="preserve"> auctor </w:t>
      </w:r>
      <w:proofErr w:type="spellStart"/>
      <w:r w:rsidRPr="00A83FF2">
        <w:t>enim</w:t>
      </w:r>
      <w:proofErr w:type="spellEnd"/>
      <w:r w:rsidRPr="00A83FF2">
        <w:t xml:space="preserve">,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accumsan</w:t>
      </w:r>
      <w:proofErr w:type="spellEnd"/>
      <w:r w:rsidRPr="00A83FF2">
        <w:t xml:space="preserve"> </w:t>
      </w:r>
      <w:proofErr w:type="spellStart"/>
      <w:r w:rsidRPr="00A83FF2">
        <w:t>arcu</w:t>
      </w:r>
      <w:proofErr w:type="spellEnd"/>
      <w:r w:rsidRPr="00A83FF2">
        <w:t xml:space="preserve"> </w:t>
      </w:r>
      <w:proofErr w:type="spellStart"/>
      <w:r w:rsidRPr="00A83FF2">
        <w:t>sem</w:t>
      </w:r>
      <w:proofErr w:type="spellEnd"/>
      <w:r w:rsidRPr="00A83FF2">
        <w:t xml:space="preserve"> sed nisi. Vestibulum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vehicula</w:t>
      </w:r>
      <w:proofErr w:type="spellEnd"/>
      <w:r w:rsidRPr="00A83FF2">
        <w:t xml:space="preserve"> </w:t>
      </w:r>
      <w:proofErr w:type="spellStart"/>
      <w:r w:rsidRPr="00A83FF2">
        <w:t>neque</w:t>
      </w:r>
      <w:proofErr w:type="spellEnd"/>
      <w:r w:rsidRPr="00A83FF2">
        <w:t xml:space="preserve">. Mauris </w:t>
      </w:r>
      <w:proofErr w:type="spellStart"/>
      <w:r w:rsidRPr="00A83FF2">
        <w:t>nec</w:t>
      </w:r>
      <w:proofErr w:type="spellEnd"/>
      <w:r w:rsidRPr="00A83FF2">
        <w:t xml:space="preserve"> cursus ante, a </w:t>
      </w:r>
      <w:proofErr w:type="spellStart"/>
      <w:r w:rsidRPr="00A83FF2">
        <w:t>aliquet</w:t>
      </w:r>
      <w:proofErr w:type="spellEnd"/>
      <w:r w:rsidRPr="00A83FF2">
        <w:t xml:space="preserve"> </w:t>
      </w:r>
      <w:proofErr w:type="spellStart"/>
      <w:r w:rsidRPr="00A83FF2">
        <w:t>lectus</w:t>
      </w:r>
      <w:proofErr w:type="spellEnd"/>
      <w:r w:rsidRPr="00A83FF2">
        <w:t xml:space="preserve">. Cras </w:t>
      </w:r>
      <w:proofErr w:type="spellStart"/>
      <w:r w:rsidRPr="00A83FF2">
        <w:t>imperdiet</w:t>
      </w:r>
      <w:proofErr w:type="spellEnd"/>
      <w:r w:rsidRPr="00A83FF2">
        <w:t xml:space="preserve"> vitae lorem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facilisis</w:t>
      </w:r>
      <w:proofErr w:type="spellEnd"/>
      <w:r w:rsidRPr="00A83FF2">
        <w:t xml:space="preserve">. Duis </w:t>
      </w:r>
      <w:proofErr w:type="spellStart"/>
      <w:r w:rsidRPr="00A83FF2">
        <w:t>sagittis</w:t>
      </w:r>
      <w:proofErr w:type="spellEnd"/>
      <w:r w:rsidRPr="00A83FF2">
        <w:t xml:space="preserve"> </w:t>
      </w:r>
      <w:proofErr w:type="spellStart"/>
      <w:r w:rsidRPr="00A83FF2">
        <w:t>dignissim</w:t>
      </w:r>
      <w:proofErr w:type="spellEnd"/>
      <w:r w:rsidRPr="00A83FF2">
        <w:t xml:space="preserve"> </w:t>
      </w:r>
      <w:proofErr w:type="spellStart"/>
      <w:r w:rsidRPr="00A83FF2">
        <w:t>suscipit</w:t>
      </w:r>
      <w:proofErr w:type="spellEnd"/>
      <w:r w:rsidRPr="00A83FF2">
        <w:t xml:space="preserve">. </w:t>
      </w:r>
      <w:proofErr w:type="spellStart"/>
      <w:r w:rsidRPr="00A83FF2">
        <w:t>Praesent</w:t>
      </w:r>
      <w:proofErr w:type="spellEnd"/>
      <w:r w:rsidRPr="00A83FF2">
        <w:t xml:space="preserve"> non </w:t>
      </w:r>
      <w:proofErr w:type="spellStart"/>
      <w:r w:rsidRPr="00A83FF2">
        <w:t>malesuada</w:t>
      </w:r>
      <w:proofErr w:type="spellEnd"/>
      <w:r w:rsidRPr="00A83FF2">
        <w:t xml:space="preserve"> </w:t>
      </w:r>
      <w:proofErr w:type="spellStart"/>
      <w:r w:rsidRPr="00A83FF2">
        <w:t>nulla</w:t>
      </w:r>
      <w:proofErr w:type="spellEnd"/>
      <w:r w:rsidRPr="00A83FF2">
        <w:t xml:space="preserve">. </w:t>
      </w:r>
      <w:proofErr w:type="spellStart"/>
      <w:r w:rsidRPr="00A83FF2">
        <w:t>Nulla</w:t>
      </w:r>
      <w:proofErr w:type="spellEnd"/>
      <w:r w:rsidRPr="00A83FF2">
        <w:t xml:space="preserve"> </w:t>
      </w:r>
      <w:proofErr w:type="spellStart"/>
      <w:r w:rsidRPr="00A83FF2">
        <w:t>mattis</w:t>
      </w:r>
      <w:proofErr w:type="spellEnd"/>
      <w:r w:rsidRPr="00A83FF2">
        <w:t xml:space="preserve"> </w:t>
      </w:r>
      <w:proofErr w:type="spellStart"/>
      <w:r w:rsidRPr="00A83FF2">
        <w:t>eu</w:t>
      </w:r>
      <w:proofErr w:type="spellEnd"/>
      <w:r w:rsidRPr="00A83FF2">
        <w:t xml:space="preserve"> </w:t>
      </w:r>
      <w:proofErr w:type="spellStart"/>
      <w:r w:rsidRPr="00A83FF2">
        <w:t>leo</w:t>
      </w:r>
      <w:proofErr w:type="spellEnd"/>
      <w:r w:rsidRPr="00A83FF2">
        <w:t xml:space="preserve"> </w:t>
      </w:r>
      <w:proofErr w:type="spellStart"/>
      <w:r w:rsidRPr="00A83FF2">
        <w:t>nec</w:t>
      </w:r>
      <w:proofErr w:type="spellEnd"/>
      <w:r w:rsidRPr="00A83FF2">
        <w:t xml:space="preserve"> </w:t>
      </w:r>
      <w:proofErr w:type="spellStart"/>
      <w:r w:rsidRPr="00A83FF2">
        <w:t>posuere</w:t>
      </w:r>
      <w:proofErr w:type="spellEnd"/>
      <w:r w:rsidRPr="00A83FF2">
        <w:t xml:space="preserve">. Sed a </w:t>
      </w:r>
      <w:proofErr w:type="spellStart"/>
      <w:r w:rsidRPr="00A83FF2">
        <w:t>purus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odio</w:t>
      </w:r>
      <w:proofErr w:type="spellEnd"/>
      <w:r w:rsidRPr="00A83FF2">
        <w:t xml:space="preserve"> </w:t>
      </w:r>
      <w:proofErr w:type="spellStart"/>
      <w:r w:rsidRPr="00A83FF2">
        <w:t>mollis</w:t>
      </w:r>
      <w:proofErr w:type="spellEnd"/>
      <w:r w:rsidRPr="00A83FF2">
        <w:t xml:space="preserve"> </w:t>
      </w:r>
      <w:proofErr w:type="spellStart"/>
      <w:r w:rsidRPr="00A83FF2">
        <w:t>vehicula</w:t>
      </w:r>
      <w:proofErr w:type="spellEnd"/>
      <w:r w:rsidRPr="00A83FF2">
        <w:t xml:space="preserve"> in id </w:t>
      </w:r>
      <w:proofErr w:type="spellStart"/>
      <w:r w:rsidRPr="00A83FF2">
        <w:t>massa</w:t>
      </w:r>
      <w:proofErr w:type="spellEnd"/>
      <w:r w:rsidRPr="00A83FF2">
        <w:t>.</w:t>
      </w:r>
    </w:p>
    <w:p w14:paraId="20DE11EC" w14:textId="0A4E86F4" w:rsidR="00564CC1" w:rsidRDefault="00F545A0" w:rsidP="008D5227">
      <w:pPr>
        <w:rPr>
          <w:noProof/>
        </w:rPr>
      </w:pPr>
      <w:r>
        <w:t xml:space="preserve">The </w:t>
      </w:r>
      <w:r w:rsidRPr="00324537">
        <w:rPr>
          <w:b/>
          <w:bCs/>
        </w:rPr>
        <w:t>Line and Paragraph Spacing</w:t>
      </w:r>
      <w:r>
        <w:t xml:space="preserve"> button</w:t>
      </w:r>
      <w:r w:rsidR="006B792D">
        <w:t xml:space="preserve"> </w:t>
      </w:r>
      <w:r w:rsidR="00E96A8A">
        <w:t>(</w:t>
      </w:r>
      <w:r w:rsidR="008D5227" w:rsidRPr="00B76206">
        <w:rPr>
          <w:noProof/>
        </w:rPr>
        <w:drawing>
          <wp:inline distT="0" distB="0" distL="0" distR="0" wp14:anchorId="6908B262" wp14:editId="542B0E7B">
            <wp:extent cx="250190" cy="174625"/>
            <wp:effectExtent l="0" t="0" r="0" b="0"/>
            <wp:docPr id="39" name="Picture 39" descr="The Line and Paragraph Spacing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he Line and Paragraph Spacing button.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A8A">
        <w:t xml:space="preserve">) </w:t>
      </w:r>
      <w:r w:rsidR="00173C24">
        <w:t>set</w:t>
      </w:r>
      <w:r w:rsidR="0022700F">
        <w:t>s</w:t>
      </w:r>
      <w:r w:rsidR="00173C24">
        <w:t xml:space="preserve"> Line Spacing (Single (1.0), Double (2.0), etc.):</w:t>
      </w:r>
      <w:r w:rsidR="00B76206" w:rsidRPr="00B76206">
        <w:rPr>
          <w:noProof/>
        </w:rPr>
        <w:t xml:space="preserve"> </w:t>
      </w:r>
    </w:p>
    <w:p w14:paraId="05CAAAE0" w14:textId="19195073" w:rsidR="004A2C53" w:rsidRPr="00A83FF2" w:rsidRDefault="004A2C53" w:rsidP="004A2C53">
      <w:pPr>
        <w:pBdr>
          <w:left w:val="single" w:sz="4" w:space="4" w:color="auto"/>
        </w:pBdr>
      </w:pPr>
      <w:r w:rsidRPr="00A83FF2">
        <w:t xml:space="preserve">Lorem ipsum dolor sit </w:t>
      </w:r>
      <w:proofErr w:type="spellStart"/>
      <w:r w:rsidRPr="00A83FF2">
        <w:t>amet</w:t>
      </w:r>
      <w:proofErr w:type="spellEnd"/>
      <w:r w:rsidRPr="00A83FF2">
        <w:t xml:space="preserve">, </w:t>
      </w:r>
      <w:proofErr w:type="spellStart"/>
      <w:r w:rsidRPr="00A83FF2">
        <w:t>consectetur</w:t>
      </w:r>
      <w:proofErr w:type="spellEnd"/>
      <w:r w:rsidRPr="00A83FF2">
        <w:t xml:space="preserve"> </w:t>
      </w:r>
      <w:proofErr w:type="spellStart"/>
      <w:r w:rsidRPr="00A83FF2">
        <w:t>adipiscing</w:t>
      </w:r>
      <w:proofErr w:type="spellEnd"/>
      <w:r w:rsidRPr="00A83FF2">
        <w:t xml:space="preserve"> </w:t>
      </w:r>
      <w:proofErr w:type="spellStart"/>
      <w:r w:rsidRPr="00A83FF2">
        <w:t>elit</w:t>
      </w:r>
      <w:proofErr w:type="spellEnd"/>
      <w:r w:rsidRPr="00A83FF2">
        <w:t xml:space="preserve">. Proin vitae </w:t>
      </w:r>
      <w:proofErr w:type="spellStart"/>
      <w:r w:rsidRPr="00A83FF2">
        <w:t>molestie</w:t>
      </w:r>
      <w:proofErr w:type="spellEnd"/>
      <w:r w:rsidRPr="00A83FF2">
        <w:t xml:space="preserve"> </w:t>
      </w:r>
      <w:proofErr w:type="spellStart"/>
      <w:r w:rsidRPr="00A83FF2">
        <w:t>metus</w:t>
      </w:r>
      <w:proofErr w:type="spellEnd"/>
      <w:r w:rsidRPr="00A83FF2">
        <w:t xml:space="preserve">. Cras </w:t>
      </w:r>
      <w:proofErr w:type="spellStart"/>
      <w:r w:rsidRPr="00A83FF2">
        <w:t>rhoncus</w:t>
      </w:r>
      <w:proofErr w:type="spellEnd"/>
      <w:r w:rsidRPr="00A83FF2">
        <w:t xml:space="preserve"> </w:t>
      </w:r>
      <w:proofErr w:type="spellStart"/>
      <w:r w:rsidRPr="00A83FF2">
        <w:t>venenatis</w:t>
      </w:r>
      <w:proofErr w:type="spellEnd"/>
      <w:r w:rsidRPr="00A83FF2">
        <w:t xml:space="preserve"> </w:t>
      </w:r>
      <w:proofErr w:type="spellStart"/>
      <w:r w:rsidRPr="00A83FF2">
        <w:t>mauris</w:t>
      </w:r>
      <w:proofErr w:type="spellEnd"/>
      <w:r w:rsidRPr="00A83FF2">
        <w:t xml:space="preserve"> </w:t>
      </w:r>
      <w:proofErr w:type="spellStart"/>
      <w:r w:rsidRPr="00A83FF2">
        <w:t>ultricies</w:t>
      </w:r>
      <w:proofErr w:type="spellEnd"/>
      <w:r w:rsidRPr="00A83FF2">
        <w:t xml:space="preserve"> </w:t>
      </w:r>
      <w:proofErr w:type="spellStart"/>
      <w:r w:rsidRPr="00A83FF2">
        <w:t>tincidunt</w:t>
      </w:r>
      <w:proofErr w:type="spellEnd"/>
      <w:r w:rsidRPr="00A83FF2">
        <w:t xml:space="preserve">. In </w:t>
      </w:r>
      <w:proofErr w:type="spellStart"/>
      <w:r w:rsidRPr="00A83FF2">
        <w:t>tristique</w:t>
      </w:r>
      <w:proofErr w:type="spellEnd"/>
      <w:r w:rsidRPr="00A83FF2">
        <w:t xml:space="preserve">, </w:t>
      </w:r>
      <w:proofErr w:type="spellStart"/>
      <w:r w:rsidRPr="00A83FF2">
        <w:t>erat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laoreet</w:t>
      </w:r>
      <w:proofErr w:type="spellEnd"/>
      <w:r w:rsidRPr="00A83FF2">
        <w:t xml:space="preserve"> </w:t>
      </w:r>
      <w:proofErr w:type="spellStart"/>
      <w:r w:rsidRPr="00A83FF2">
        <w:t>condimentum</w:t>
      </w:r>
      <w:proofErr w:type="spellEnd"/>
      <w:r w:rsidRPr="00A83FF2">
        <w:t xml:space="preserve">, </w:t>
      </w:r>
      <w:proofErr w:type="spellStart"/>
      <w:r w:rsidRPr="00A83FF2">
        <w:t>est</w:t>
      </w:r>
      <w:proofErr w:type="spellEnd"/>
      <w:r w:rsidRPr="00A83FF2">
        <w:t xml:space="preserve"> </w:t>
      </w:r>
      <w:proofErr w:type="spellStart"/>
      <w:r w:rsidRPr="00A83FF2">
        <w:t>enim</w:t>
      </w:r>
      <w:proofErr w:type="spellEnd"/>
      <w:r w:rsidRPr="00A83FF2">
        <w:t xml:space="preserve"> auctor </w:t>
      </w:r>
      <w:proofErr w:type="spellStart"/>
      <w:r w:rsidRPr="00A83FF2">
        <w:t>enim</w:t>
      </w:r>
      <w:proofErr w:type="spellEnd"/>
      <w:r w:rsidRPr="00A83FF2">
        <w:t xml:space="preserve">,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accumsan</w:t>
      </w:r>
      <w:proofErr w:type="spellEnd"/>
      <w:r w:rsidRPr="00A83FF2">
        <w:t xml:space="preserve"> </w:t>
      </w:r>
      <w:proofErr w:type="spellStart"/>
      <w:r w:rsidRPr="00A83FF2">
        <w:t>arcu</w:t>
      </w:r>
      <w:proofErr w:type="spellEnd"/>
      <w:r w:rsidRPr="00A83FF2">
        <w:t xml:space="preserve"> </w:t>
      </w:r>
      <w:proofErr w:type="spellStart"/>
      <w:r w:rsidRPr="00A83FF2">
        <w:t>sem</w:t>
      </w:r>
      <w:proofErr w:type="spellEnd"/>
      <w:r w:rsidRPr="00A83FF2">
        <w:t xml:space="preserve"> sed nisi. Vestibulum sit </w:t>
      </w:r>
      <w:proofErr w:type="spellStart"/>
      <w:r w:rsidRPr="00A83FF2">
        <w:t>amet</w:t>
      </w:r>
      <w:proofErr w:type="spellEnd"/>
      <w:r>
        <w:t>. (Single 1.0)</w:t>
      </w:r>
    </w:p>
    <w:p w14:paraId="50A58B62" w14:textId="77777777" w:rsidR="004A2C53" w:rsidRDefault="004A2C53" w:rsidP="00A83FF2"/>
    <w:p w14:paraId="6F16370C" w14:textId="01D69B06" w:rsidR="00F82CBB" w:rsidRPr="00A83FF2" w:rsidRDefault="00F82CBB" w:rsidP="00F82CBB">
      <w:pPr>
        <w:pBdr>
          <w:left w:val="single" w:sz="4" w:space="4" w:color="auto"/>
        </w:pBdr>
        <w:spacing w:line="480" w:lineRule="auto"/>
      </w:pPr>
      <w:r w:rsidRPr="00A83FF2">
        <w:t xml:space="preserve">Lorem ipsum dolor sit </w:t>
      </w:r>
      <w:proofErr w:type="spellStart"/>
      <w:r w:rsidRPr="00A83FF2">
        <w:t>amet</w:t>
      </w:r>
      <w:proofErr w:type="spellEnd"/>
      <w:r w:rsidRPr="00A83FF2">
        <w:t xml:space="preserve">, </w:t>
      </w:r>
      <w:proofErr w:type="spellStart"/>
      <w:r w:rsidRPr="00A83FF2">
        <w:t>consectetur</w:t>
      </w:r>
      <w:proofErr w:type="spellEnd"/>
      <w:r w:rsidRPr="00A83FF2">
        <w:t xml:space="preserve"> </w:t>
      </w:r>
      <w:proofErr w:type="spellStart"/>
      <w:r w:rsidRPr="00A83FF2">
        <w:t>adipiscing</w:t>
      </w:r>
      <w:proofErr w:type="spellEnd"/>
      <w:r w:rsidRPr="00A83FF2">
        <w:t xml:space="preserve"> </w:t>
      </w:r>
      <w:proofErr w:type="spellStart"/>
      <w:r w:rsidRPr="00A83FF2">
        <w:t>elit</w:t>
      </w:r>
      <w:proofErr w:type="spellEnd"/>
      <w:r w:rsidRPr="00A83FF2">
        <w:t xml:space="preserve">. Proin vitae </w:t>
      </w:r>
      <w:proofErr w:type="spellStart"/>
      <w:r w:rsidRPr="00A83FF2">
        <w:t>molestie</w:t>
      </w:r>
      <w:proofErr w:type="spellEnd"/>
      <w:r w:rsidRPr="00A83FF2">
        <w:t xml:space="preserve"> </w:t>
      </w:r>
      <w:proofErr w:type="spellStart"/>
      <w:r w:rsidRPr="00A83FF2">
        <w:t>metus</w:t>
      </w:r>
      <w:proofErr w:type="spellEnd"/>
      <w:r w:rsidRPr="00A83FF2">
        <w:t xml:space="preserve">. Cras </w:t>
      </w:r>
      <w:proofErr w:type="spellStart"/>
      <w:r w:rsidRPr="00A83FF2">
        <w:t>rhoncus</w:t>
      </w:r>
      <w:proofErr w:type="spellEnd"/>
      <w:r w:rsidRPr="00A83FF2">
        <w:t xml:space="preserve"> </w:t>
      </w:r>
      <w:proofErr w:type="spellStart"/>
      <w:r w:rsidRPr="00A83FF2">
        <w:t>venenatis</w:t>
      </w:r>
      <w:proofErr w:type="spellEnd"/>
      <w:r w:rsidRPr="00A83FF2">
        <w:t xml:space="preserve"> </w:t>
      </w:r>
      <w:proofErr w:type="spellStart"/>
      <w:r w:rsidRPr="00A83FF2">
        <w:t>mauris</w:t>
      </w:r>
      <w:proofErr w:type="spellEnd"/>
      <w:r w:rsidRPr="00A83FF2">
        <w:t xml:space="preserve"> </w:t>
      </w:r>
      <w:proofErr w:type="spellStart"/>
      <w:r w:rsidRPr="00A83FF2">
        <w:t>ultricies</w:t>
      </w:r>
      <w:proofErr w:type="spellEnd"/>
      <w:r w:rsidRPr="00A83FF2">
        <w:t xml:space="preserve"> </w:t>
      </w:r>
      <w:proofErr w:type="spellStart"/>
      <w:r w:rsidRPr="00A83FF2">
        <w:t>tincidunt</w:t>
      </w:r>
      <w:proofErr w:type="spellEnd"/>
      <w:r w:rsidRPr="00A83FF2">
        <w:t xml:space="preserve">. In </w:t>
      </w:r>
      <w:proofErr w:type="spellStart"/>
      <w:r w:rsidRPr="00A83FF2">
        <w:t>tristique</w:t>
      </w:r>
      <w:proofErr w:type="spellEnd"/>
      <w:r w:rsidRPr="00A83FF2">
        <w:t xml:space="preserve">, </w:t>
      </w:r>
      <w:proofErr w:type="spellStart"/>
      <w:r w:rsidRPr="00A83FF2">
        <w:t>erat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laoreet</w:t>
      </w:r>
      <w:proofErr w:type="spellEnd"/>
      <w:r w:rsidRPr="00A83FF2">
        <w:t xml:space="preserve"> </w:t>
      </w:r>
      <w:proofErr w:type="spellStart"/>
      <w:r w:rsidRPr="00A83FF2">
        <w:t>condimentum</w:t>
      </w:r>
      <w:proofErr w:type="spellEnd"/>
      <w:r w:rsidRPr="00A83FF2">
        <w:t xml:space="preserve">, </w:t>
      </w:r>
      <w:proofErr w:type="spellStart"/>
      <w:r w:rsidRPr="00A83FF2">
        <w:t>est</w:t>
      </w:r>
      <w:proofErr w:type="spellEnd"/>
      <w:r w:rsidRPr="00A83FF2">
        <w:t xml:space="preserve"> </w:t>
      </w:r>
      <w:proofErr w:type="spellStart"/>
      <w:r w:rsidRPr="00A83FF2">
        <w:t>enim</w:t>
      </w:r>
      <w:proofErr w:type="spellEnd"/>
      <w:r w:rsidRPr="00A83FF2">
        <w:t xml:space="preserve"> auctor </w:t>
      </w:r>
      <w:proofErr w:type="spellStart"/>
      <w:r w:rsidRPr="00A83FF2">
        <w:t>enim</w:t>
      </w:r>
      <w:proofErr w:type="spellEnd"/>
      <w:r w:rsidRPr="00A83FF2">
        <w:t xml:space="preserve">,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accumsan</w:t>
      </w:r>
      <w:proofErr w:type="spellEnd"/>
      <w:r w:rsidRPr="00A83FF2">
        <w:t xml:space="preserve"> </w:t>
      </w:r>
      <w:proofErr w:type="spellStart"/>
      <w:r w:rsidRPr="00A83FF2">
        <w:t>arcu</w:t>
      </w:r>
      <w:proofErr w:type="spellEnd"/>
      <w:r w:rsidRPr="00A83FF2">
        <w:t xml:space="preserve"> </w:t>
      </w:r>
      <w:proofErr w:type="spellStart"/>
      <w:r w:rsidRPr="00A83FF2">
        <w:t>sem</w:t>
      </w:r>
      <w:proofErr w:type="spellEnd"/>
      <w:r w:rsidRPr="00A83FF2">
        <w:t xml:space="preserve"> sed nisi. Vestibulum sit </w:t>
      </w:r>
      <w:proofErr w:type="spellStart"/>
      <w:r w:rsidRPr="00A83FF2">
        <w:t>amet</w:t>
      </w:r>
      <w:proofErr w:type="spellEnd"/>
      <w:r>
        <w:t>. (Double 2.0)</w:t>
      </w:r>
    </w:p>
    <w:p w14:paraId="5B387C9E" w14:textId="284E4DF5" w:rsidR="00173C24" w:rsidRDefault="006F5F57" w:rsidP="00993060">
      <w:pPr>
        <w:rPr>
          <w:noProof/>
        </w:rPr>
      </w:pPr>
      <w:r>
        <w:lastRenderedPageBreak/>
        <w:t xml:space="preserve">The </w:t>
      </w:r>
      <w:r w:rsidRPr="00324537">
        <w:rPr>
          <w:b/>
          <w:bCs/>
        </w:rPr>
        <w:t>Shading</w:t>
      </w:r>
      <w:r>
        <w:t xml:space="preserve"> button (</w:t>
      </w:r>
      <w:r w:rsidR="00993060" w:rsidRPr="00F82CBB">
        <w:rPr>
          <w:noProof/>
        </w:rPr>
        <w:drawing>
          <wp:inline distT="0" distB="0" distL="0" distR="0" wp14:anchorId="7FBCB8DE" wp14:editId="060D0CAC">
            <wp:extent cx="260350" cy="179705"/>
            <wp:effectExtent l="0" t="0" r="6350" b="0"/>
            <wp:docPr id="50" name="Picture 50" descr="The Shading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he Shading button.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 add</w:t>
      </w:r>
      <w:r w:rsidR="0022700F">
        <w:t>s</w:t>
      </w:r>
      <w:r>
        <w:t xml:space="preserve"> a background color behind the selected paragraph:</w:t>
      </w:r>
      <w:r w:rsidR="00864807" w:rsidRPr="00864807">
        <w:rPr>
          <w:noProof/>
        </w:rPr>
        <w:t xml:space="preserve"> </w:t>
      </w:r>
    </w:p>
    <w:p w14:paraId="05BE111F" w14:textId="5C5AABC5" w:rsidR="00F82CBB" w:rsidRPr="00A83FF2" w:rsidRDefault="00F82CBB" w:rsidP="00F82CBB">
      <w:pPr>
        <w:pBdr>
          <w:left w:val="single" w:sz="4" w:space="4" w:color="auto"/>
        </w:pBdr>
        <w:shd w:val="clear" w:color="auto" w:fill="FBE4D5" w:themeFill="accent2" w:themeFillTint="33"/>
      </w:pPr>
      <w:r w:rsidRPr="00A83FF2">
        <w:t xml:space="preserve">Lorem ipsum dolor sit </w:t>
      </w:r>
      <w:proofErr w:type="spellStart"/>
      <w:r w:rsidRPr="00A83FF2">
        <w:t>amet</w:t>
      </w:r>
      <w:proofErr w:type="spellEnd"/>
      <w:r w:rsidRPr="00A83FF2">
        <w:t xml:space="preserve">, </w:t>
      </w:r>
      <w:proofErr w:type="spellStart"/>
      <w:r w:rsidRPr="00A83FF2">
        <w:t>consectetur</w:t>
      </w:r>
      <w:proofErr w:type="spellEnd"/>
      <w:r w:rsidRPr="00A83FF2">
        <w:t xml:space="preserve"> </w:t>
      </w:r>
      <w:proofErr w:type="spellStart"/>
      <w:r w:rsidRPr="00A83FF2">
        <w:t>adipiscing</w:t>
      </w:r>
      <w:proofErr w:type="spellEnd"/>
      <w:r w:rsidRPr="00A83FF2">
        <w:t xml:space="preserve"> </w:t>
      </w:r>
      <w:proofErr w:type="spellStart"/>
      <w:r w:rsidRPr="00A83FF2">
        <w:t>elit</w:t>
      </w:r>
      <w:proofErr w:type="spellEnd"/>
      <w:r w:rsidRPr="00A83FF2">
        <w:t xml:space="preserve">. Proin vitae </w:t>
      </w:r>
      <w:proofErr w:type="spellStart"/>
      <w:r w:rsidRPr="00A83FF2">
        <w:t>molestie</w:t>
      </w:r>
      <w:proofErr w:type="spellEnd"/>
      <w:r w:rsidRPr="00A83FF2">
        <w:t xml:space="preserve"> </w:t>
      </w:r>
      <w:proofErr w:type="spellStart"/>
      <w:r w:rsidRPr="00A83FF2">
        <w:t>metus</w:t>
      </w:r>
      <w:proofErr w:type="spellEnd"/>
      <w:r w:rsidRPr="00A83FF2">
        <w:t xml:space="preserve">. Cras </w:t>
      </w:r>
      <w:proofErr w:type="spellStart"/>
      <w:r w:rsidRPr="00A83FF2">
        <w:t>rhoncus</w:t>
      </w:r>
      <w:proofErr w:type="spellEnd"/>
      <w:r w:rsidRPr="00A83FF2">
        <w:t xml:space="preserve"> </w:t>
      </w:r>
      <w:proofErr w:type="spellStart"/>
      <w:r w:rsidRPr="00A83FF2">
        <w:t>venenatis</w:t>
      </w:r>
      <w:proofErr w:type="spellEnd"/>
      <w:r w:rsidRPr="00A83FF2">
        <w:t xml:space="preserve"> </w:t>
      </w:r>
      <w:proofErr w:type="spellStart"/>
      <w:r w:rsidRPr="00A83FF2">
        <w:t>mauris</w:t>
      </w:r>
      <w:proofErr w:type="spellEnd"/>
      <w:r w:rsidRPr="00A83FF2">
        <w:t xml:space="preserve"> </w:t>
      </w:r>
      <w:proofErr w:type="spellStart"/>
      <w:r w:rsidRPr="00A83FF2">
        <w:t>ultricies</w:t>
      </w:r>
      <w:proofErr w:type="spellEnd"/>
      <w:r w:rsidRPr="00A83FF2">
        <w:t xml:space="preserve"> </w:t>
      </w:r>
      <w:proofErr w:type="spellStart"/>
      <w:r w:rsidRPr="00A83FF2">
        <w:t>tincidunt</w:t>
      </w:r>
      <w:proofErr w:type="spellEnd"/>
      <w:r w:rsidRPr="00A83FF2">
        <w:t xml:space="preserve">. In </w:t>
      </w:r>
      <w:proofErr w:type="spellStart"/>
      <w:r w:rsidRPr="00A83FF2">
        <w:t>tristique</w:t>
      </w:r>
      <w:proofErr w:type="spellEnd"/>
      <w:r w:rsidRPr="00A83FF2">
        <w:t xml:space="preserve">, </w:t>
      </w:r>
      <w:proofErr w:type="spellStart"/>
      <w:r w:rsidRPr="00A83FF2">
        <w:t>erat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laoreet</w:t>
      </w:r>
      <w:proofErr w:type="spellEnd"/>
      <w:r w:rsidRPr="00A83FF2">
        <w:t xml:space="preserve"> </w:t>
      </w:r>
      <w:proofErr w:type="spellStart"/>
      <w:r w:rsidRPr="00A83FF2">
        <w:t>condimentum</w:t>
      </w:r>
      <w:proofErr w:type="spellEnd"/>
      <w:r w:rsidRPr="00A83FF2">
        <w:t xml:space="preserve">, </w:t>
      </w:r>
      <w:proofErr w:type="spellStart"/>
      <w:r w:rsidRPr="00A83FF2">
        <w:t>est</w:t>
      </w:r>
      <w:proofErr w:type="spellEnd"/>
      <w:r w:rsidRPr="00A83FF2">
        <w:t xml:space="preserve"> </w:t>
      </w:r>
      <w:proofErr w:type="spellStart"/>
      <w:r w:rsidRPr="00A83FF2">
        <w:t>enim</w:t>
      </w:r>
      <w:proofErr w:type="spellEnd"/>
      <w:r w:rsidRPr="00A83FF2">
        <w:t xml:space="preserve"> auctor </w:t>
      </w:r>
      <w:proofErr w:type="spellStart"/>
      <w:r w:rsidRPr="00A83FF2">
        <w:t>enim</w:t>
      </w:r>
      <w:proofErr w:type="spellEnd"/>
      <w:r w:rsidRPr="00A83FF2">
        <w:t xml:space="preserve">,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accumsan</w:t>
      </w:r>
      <w:proofErr w:type="spellEnd"/>
      <w:r w:rsidRPr="00A83FF2">
        <w:t xml:space="preserve"> </w:t>
      </w:r>
      <w:proofErr w:type="spellStart"/>
      <w:r w:rsidRPr="00A83FF2">
        <w:t>arcu</w:t>
      </w:r>
      <w:proofErr w:type="spellEnd"/>
      <w:r w:rsidRPr="00A83FF2">
        <w:t xml:space="preserve"> </w:t>
      </w:r>
      <w:proofErr w:type="spellStart"/>
      <w:r w:rsidRPr="00A83FF2">
        <w:t>sem</w:t>
      </w:r>
      <w:proofErr w:type="spellEnd"/>
      <w:r w:rsidRPr="00A83FF2">
        <w:t xml:space="preserve"> sed nisi. Vestibulum sit </w:t>
      </w:r>
      <w:proofErr w:type="spellStart"/>
      <w:r w:rsidRPr="00A83FF2">
        <w:t>amet</w:t>
      </w:r>
      <w:proofErr w:type="spellEnd"/>
      <w:r>
        <w:t>. (Bright orange)</w:t>
      </w:r>
    </w:p>
    <w:p w14:paraId="5D7FE96D" w14:textId="5AAE1F68" w:rsidR="0060674D" w:rsidRDefault="00312553" w:rsidP="0037229E">
      <w:r>
        <w:t xml:space="preserve">The </w:t>
      </w:r>
      <w:r w:rsidRPr="00324537">
        <w:rPr>
          <w:b/>
          <w:bCs/>
        </w:rPr>
        <w:t>Paragraph Settings</w:t>
      </w:r>
      <w:r>
        <w:t xml:space="preserve"> button (</w:t>
      </w:r>
      <w:r w:rsidR="0037229E" w:rsidRPr="00F82CBB">
        <w:rPr>
          <w:noProof/>
        </w:rPr>
        <w:drawing>
          <wp:inline distT="0" distB="0" distL="0" distR="0" wp14:anchorId="1F4173A8" wp14:editId="4DD72A28">
            <wp:extent cx="144145" cy="206375"/>
            <wp:effectExtent l="0" t="0" r="8255" b="3175"/>
            <wp:docPr id="51" name="Picture 51" descr="he Paragraph Settings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he Paragraph Settings button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 </w:t>
      </w:r>
      <w:r w:rsidR="001F7A20">
        <w:t xml:space="preserve">allows </w:t>
      </w:r>
      <w:r w:rsidR="0022700F">
        <w:t>chang</w:t>
      </w:r>
      <w:r w:rsidR="001F7A20">
        <w:t>ing</w:t>
      </w:r>
      <w:r>
        <w:t xml:space="preserve"> Paragraph Spacing and Indentation</w:t>
      </w:r>
      <w:r w:rsidR="00955746">
        <w:t xml:space="preserve"> by opening the “Paragraph Settings” dialog box.</w:t>
      </w:r>
    </w:p>
    <w:p w14:paraId="6D942FBB" w14:textId="135C08FD" w:rsidR="00786935" w:rsidRDefault="00786935" w:rsidP="00786935">
      <w:pPr>
        <w:pBdr>
          <w:left w:val="single" w:sz="4" w:space="4" w:color="auto"/>
        </w:pBdr>
        <w:shd w:val="clear" w:color="auto" w:fill="FBE4D5" w:themeFill="accent2" w:themeFillTint="33"/>
        <w:spacing w:after="0"/>
      </w:pPr>
      <w:r w:rsidRPr="00A83FF2">
        <w:t xml:space="preserve">Lorem ipsum dolor sit </w:t>
      </w:r>
      <w:proofErr w:type="spellStart"/>
      <w:r w:rsidRPr="00A83FF2">
        <w:t>amet</w:t>
      </w:r>
      <w:proofErr w:type="spellEnd"/>
      <w:r w:rsidRPr="00A83FF2">
        <w:t xml:space="preserve">, </w:t>
      </w:r>
      <w:proofErr w:type="spellStart"/>
      <w:r w:rsidRPr="00A83FF2">
        <w:t>consectetur</w:t>
      </w:r>
      <w:proofErr w:type="spellEnd"/>
      <w:r w:rsidRPr="00A83FF2">
        <w:t xml:space="preserve"> </w:t>
      </w:r>
      <w:proofErr w:type="spellStart"/>
      <w:r w:rsidRPr="00A83FF2">
        <w:t>adipiscing</w:t>
      </w:r>
      <w:proofErr w:type="spellEnd"/>
      <w:r w:rsidRPr="00A83FF2">
        <w:t xml:space="preserve"> </w:t>
      </w:r>
      <w:proofErr w:type="spellStart"/>
      <w:r w:rsidRPr="00A83FF2">
        <w:t>elit</w:t>
      </w:r>
      <w:proofErr w:type="spellEnd"/>
      <w:r w:rsidRPr="00A83FF2">
        <w:t>.</w:t>
      </w:r>
      <w:r>
        <w:t xml:space="preserve"> (0 pts Before; 0 pts After)</w:t>
      </w:r>
    </w:p>
    <w:p w14:paraId="04B512DA" w14:textId="498C36FB" w:rsidR="00786935" w:rsidRDefault="00786935" w:rsidP="00786935">
      <w:pPr>
        <w:pBdr>
          <w:left w:val="single" w:sz="4" w:space="4" w:color="auto"/>
        </w:pBdr>
        <w:shd w:val="clear" w:color="auto" w:fill="C5E0B3" w:themeFill="accent6" w:themeFillTint="66"/>
        <w:spacing w:after="600"/>
      </w:pPr>
      <w:r w:rsidRPr="00A83FF2">
        <w:t xml:space="preserve">Proin vitae </w:t>
      </w:r>
      <w:proofErr w:type="spellStart"/>
      <w:r w:rsidRPr="00A83FF2">
        <w:t>molestie</w:t>
      </w:r>
      <w:proofErr w:type="spellEnd"/>
      <w:r w:rsidRPr="00A83FF2">
        <w:t xml:space="preserve"> </w:t>
      </w:r>
      <w:proofErr w:type="spellStart"/>
      <w:r w:rsidRPr="00A83FF2">
        <w:t>metus</w:t>
      </w:r>
      <w:proofErr w:type="spellEnd"/>
      <w:r w:rsidRPr="00A83FF2">
        <w:t>.</w:t>
      </w:r>
      <w:r>
        <w:t xml:space="preserve"> (0 pts Before; 30 pts After)</w:t>
      </w:r>
    </w:p>
    <w:p w14:paraId="73558005" w14:textId="626FA585" w:rsidR="00786935" w:rsidRDefault="00786935" w:rsidP="00786935">
      <w:pPr>
        <w:pBdr>
          <w:left w:val="single" w:sz="4" w:space="4" w:color="auto"/>
        </w:pBdr>
        <w:shd w:val="clear" w:color="auto" w:fill="BDD6EE" w:themeFill="accent5" w:themeFillTint="66"/>
      </w:pPr>
      <w:r w:rsidRPr="00A83FF2">
        <w:t xml:space="preserve">Cras </w:t>
      </w:r>
      <w:proofErr w:type="spellStart"/>
      <w:r w:rsidRPr="00A83FF2">
        <w:t>rhoncus</w:t>
      </w:r>
      <w:proofErr w:type="spellEnd"/>
      <w:r w:rsidRPr="00A83FF2">
        <w:t xml:space="preserve"> </w:t>
      </w:r>
      <w:proofErr w:type="spellStart"/>
      <w:r w:rsidRPr="00A83FF2">
        <w:t>venenatis</w:t>
      </w:r>
      <w:proofErr w:type="spellEnd"/>
      <w:r w:rsidRPr="00A83FF2">
        <w:t xml:space="preserve"> </w:t>
      </w:r>
      <w:proofErr w:type="spellStart"/>
      <w:r w:rsidRPr="00A83FF2">
        <w:t>mauris</w:t>
      </w:r>
      <w:proofErr w:type="spellEnd"/>
      <w:r w:rsidRPr="00A83FF2">
        <w:t xml:space="preserve"> </w:t>
      </w:r>
      <w:proofErr w:type="spellStart"/>
      <w:r w:rsidRPr="00A83FF2">
        <w:t>ultricies</w:t>
      </w:r>
      <w:proofErr w:type="spellEnd"/>
      <w:r w:rsidRPr="00A83FF2">
        <w:t xml:space="preserve"> </w:t>
      </w:r>
      <w:proofErr w:type="spellStart"/>
      <w:r w:rsidRPr="00A83FF2">
        <w:t>tincidunt</w:t>
      </w:r>
      <w:proofErr w:type="spellEnd"/>
      <w:r w:rsidRPr="00A83FF2">
        <w:t>.</w:t>
      </w:r>
      <w:r>
        <w:t xml:space="preserve"> (0 pts Before; 8 pts After)</w:t>
      </w:r>
    </w:p>
    <w:p w14:paraId="06CA5994" w14:textId="250E6BCF" w:rsidR="00060EAC" w:rsidRDefault="00786935" w:rsidP="00060EAC">
      <w:pPr>
        <w:pBdr>
          <w:left w:val="single" w:sz="4" w:space="4" w:color="auto"/>
        </w:pBdr>
        <w:shd w:val="clear" w:color="auto" w:fill="FFF2CC" w:themeFill="accent4" w:themeFillTint="33"/>
        <w:spacing w:after="0"/>
      </w:pPr>
      <w:r w:rsidRPr="00A83FF2">
        <w:t xml:space="preserve">In </w:t>
      </w:r>
      <w:proofErr w:type="spellStart"/>
      <w:r w:rsidRPr="00A83FF2">
        <w:t>tristique</w:t>
      </w:r>
      <w:proofErr w:type="spellEnd"/>
      <w:r w:rsidRPr="00A83FF2">
        <w:t xml:space="preserve">, </w:t>
      </w:r>
      <w:proofErr w:type="spellStart"/>
      <w:r w:rsidRPr="00A83FF2">
        <w:t>erat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laoreet</w:t>
      </w:r>
      <w:proofErr w:type="spellEnd"/>
      <w:r w:rsidRPr="00A83FF2">
        <w:t xml:space="preserve"> </w:t>
      </w:r>
      <w:proofErr w:type="spellStart"/>
      <w:r w:rsidRPr="00A83FF2">
        <w:t>condimentum</w:t>
      </w:r>
      <w:proofErr w:type="spellEnd"/>
      <w:r w:rsidRPr="00A83FF2">
        <w:t xml:space="preserve">, </w:t>
      </w:r>
      <w:proofErr w:type="spellStart"/>
      <w:r w:rsidRPr="00A83FF2">
        <w:t>est</w:t>
      </w:r>
      <w:proofErr w:type="spellEnd"/>
      <w:r w:rsidRPr="00A83FF2">
        <w:t xml:space="preserve"> </w:t>
      </w:r>
      <w:proofErr w:type="spellStart"/>
      <w:r w:rsidRPr="00A83FF2">
        <w:t>enim</w:t>
      </w:r>
      <w:proofErr w:type="spellEnd"/>
      <w:r w:rsidRPr="00A83FF2">
        <w:t xml:space="preserve"> auctor </w:t>
      </w:r>
      <w:proofErr w:type="spellStart"/>
      <w:r w:rsidRPr="00A83FF2">
        <w:t>enim</w:t>
      </w:r>
      <w:proofErr w:type="spellEnd"/>
      <w:r w:rsidRPr="00A83FF2">
        <w:t xml:space="preserve">,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accumsan</w:t>
      </w:r>
      <w:proofErr w:type="spellEnd"/>
      <w:r w:rsidRPr="00A83FF2">
        <w:t xml:space="preserve"> </w:t>
      </w:r>
      <w:proofErr w:type="spellStart"/>
      <w:r w:rsidRPr="00A83FF2">
        <w:t>arcu</w:t>
      </w:r>
      <w:proofErr w:type="spellEnd"/>
      <w:r w:rsidRPr="00A83FF2">
        <w:t xml:space="preserve"> </w:t>
      </w:r>
      <w:proofErr w:type="spellStart"/>
      <w:r w:rsidRPr="00A83FF2">
        <w:t>sem</w:t>
      </w:r>
      <w:proofErr w:type="spellEnd"/>
      <w:r w:rsidRPr="00A83FF2">
        <w:t xml:space="preserve"> sed nisi.</w:t>
      </w:r>
      <w:r>
        <w:t xml:space="preserve"> (0 pts Before; 0 pts After)</w:t>
      </w:r>
    </w:p>
    <w:p w14:paraId="2D3EF304" w14:textId="54E0F07D" w:rsidR="00797FD6" w:rsidRDefault="00797FD6" w:rsidP="00797FD6">
      <w:pPr>
        <w:spacing w:before="160"/>
      </w:pPr>
      <w:r>
        <w:t xml:space="preserve">To change paragraph spacing, </w:t>
      </w:r>
      <w:r w:rsidR="004126CA">
        <w:t xml:space="preserve">click inside the paragraph, open the dialog box, and </w:t>
      </w:r>
      <w:r>
        <w:t>look up the “Spacing” section. Then:</w:t>
      </w:r>
    </w:p>
    <w:p w14:paraId="6BDCE43B" w14:textId="6524DE3D" w:rsidR="00797FD6" w:rsidRDefault="00797FD6" w:rsidP="00797FD6">
      <w:pPr>
        <w:pStyle w:val="ListParagraph"/>
        <w:numPr>
          <w:ilvl w:val="0"/>
          <w:numId w:val="23"/>
        </w:numPr>
        <w:spacing w:before="160"/>
      </w:pPr>
      <w:r>
        <w:t xml:space="preserve">To add </w:t>
      </w:r>
      <w:r w:rsidRPr="004126CA">
        <w:rPr>
          <w:b/>
          <w:bCs/>
        </w:rPr>
        <w:t>spacing above the paragraph</w:t>
      </w:r>
      <w:r>
        <w:t>, enter the number of points of space to add inside the “Before:” box.</w:t>
      </w:r>
    </w:p>
    <w:p w14:paraId="526EA486" w14:textId="558FA2DA" w:rsidR="00797FD6" w:rsidRDefault="00797FD6" w:rsidP="00797FD6">
      <w:pPr>
        <w:pStyle w:val="ListParagraph"/>
        <w:numPr>
          <w:ilvl w:val="0"/>
          <w:numId w:val="23"/>
        </w:numPr>
        <w:spacing w:before="160"/>
      </w:pPr>
      <w:r>
        <w:t xml:space="preserve">To add </w:t>
      </w:r>
      <w:r w:rsidRPr="004126CA">
        <w:rPr>
          <w:b/>
          <w:bCs/>
        </w:rPr>
        <w:t>spacing below the paragraph</w:t>
      </w:r>
      <w:r>
        <w:t>, enter the number of points of space to add inside the “After:” box.</w:t>
      </w:r>
    </w:p>
    <w:p w14:paraId="0267663B" w14:textId="3EA68EE6" w:rsidR="00E86D96" w:rsidRDefault="00E86D96" w:rsidP="00E86D96">
      <w:pPr>
        <w:spacing w:before="160"/>
      </w:pPr>
      <w:r>
        <w:t>Another way to change paragraph spacing is by using the Layout tab’s Spacing input boxes.</w:t>
      </w:r>
    </w:p>
    <w:p w14:paraId="1297E758" w14:textId="250789D2" w:rsidR="000B14FB" w:rsidRDefault="000B14FB" w:rsidP="00797FD6">
      <w:pPr>
        <w:spacing w:before="160"/>
      </w:pPr>
      <w:r>
        <w:t>[</w:t>
      </w:r>
      <w:r w:rsidRPr="000B14FB">
        <w:rPr>
          <w:b/>
          <w:bCs/>
        </w:rPr>
        <w:t>Note:</w:t>
      </w:r>
      <w:r>
        <w:t xml:space="preserve"> the difference between line spacing and paragraph spacing is that line spacing creates a space </w:t>
      </w:r>
      <w:r w:rsidRPr="000B14FB">
        <w:rPr>
          <w:i/>
          <w:iCs/>
        </w:rPr>
        <w:t>within</w:t>
      </w:r>
      <w:r>
        <w:t xml:space="preserve"> a paragraph’s lines, while paragraph spacing sets spaces </w:t>
      </w:r>
      <w:r w:rsidRPr="000B14FB">
        <w:rPr>
          <w:i/>
          <w:iCs/>
        </w:rPr>
        <w:t>before</w:t>
      </w:r>
      <w:r>
        <w:t xml:space="preserve"> or </w:t>
      </w:r>
      <w:r w:rsidRPr="000B14FB">
        <w:rPr>
          <w:i/>
          <w:iCs/>
        </w:rPr>
        <w:t>after</w:t>
      </w:r>
      <w:r>
        <w:t xml:space="preserve"> paragraphs. When being asked to change paragraph spacing, don’t confuse it with line spacing.]</w:t>
      </w:r>
    </w:p>
    <w:p w14:paraId="0D9626F2" w14:textId="4BE16ACE" w:rsidR="0060674D" w:rsidRDefault="0060674D" w:rsidP="0060674D">
      <w:pPr>
        <w:spacing w:before="160"/>
      </w:pPr>
      <w:r>
        <w:t xml:space="preserve">The Paragraph Settings dialog box also lets you set </w:t>
      </w:r>
      <w:r w:rsidRPr="0060674D">
        <w:rPr>
          <w:b/>
          <w:bCs/>
        </w:rPr>
        <w:t>indentation</w:t>
      </w:r>
      <w:r>
        <w:t xml:space="preserve"> in the paragraph. First</w:t>
      </w:r>
      <w:r w:rsidR="00797FD6">
        <w:t xml:space="preserve"> </w:t>
      </w:r>
      <w:r>
        <w:t xml:space="preserve">and look up </w:t>
      </w:r>
      <w:r w:rsidR="008D45FE">
        <w:t>for the “Indentation” section</w:t>
      </w:r>
      <w:r w:rsidR="00797FD6">
        <w:t xml:space="preserve"> inside the dialog box</w:t>
      </w:r>
      <w:r w:rsidR="00060EAC">
        <w:t>.</w:t>
      </w:r>
      <w:r w:rsidR="00797FD6">
        <w:t xml:space="preserve"> Then:</w:t>
      </w:r>
    </w:p>
    <w:p w14:paraId="33F367A9" w14:textId="5BB16570" w:rsidR="00060EAC" w:rsidRDefault="00060EAC" w:rsidP="00060EAC">
      <w:pPr>
        <w:pStyle w:val="ListParagraph"/>
        <w:numPr>
          <w:ilvl w:val="0"/>
          <w:numId w:val="22"/>
        </w:numPr>
        <w:spacing w:before="160"/>
      </w:pPr>
      <w:r>
        <w:t xml:space="preserve">To set up </w:t>
      </w:r>
      <w:r w:rsidR="009C7B9F">
        <w:rPr>
          <w:b/>
          <w:bCs/>
        </w:rPr>
        <w:t>F</w:t>
      </w:r>
      <w:r w:rsidRPr="00060EAC">
        <w:rPr>
          <w:b/>
          <w:bCs/>
        </w:rPr>
        <w:t>irst-</w:t>
      </w:r>
      <w:r w:rsidR="009C7B9F">
        <w:rPr>
          <w:b/>
          <w:bCs/>
        </w:rPr>
        <w:t>L</w:t>
      </w:r>
      <w:r w:rsidRPr="00060EAC">
        <w:rPr>
          <w:b/>
          <w:bCs/>
        </w:rPr>
        <w:t>ine indent</w:t>
      </w:r>
      <w:r w:rsidR="009C7B9F">
        <w:rPr>
          <w:b/>
          <w:bCs/>
        </w:rPr>
        <w:t>ation</w:t>
      </w:r>
      <w:r>
        <w:t>, choose “First line” in the “Special” box, and indicate the size of the indentation in the “By” box.</w:t>
      </w:r>
    </w:p>
    <w:p w14:paraId="4C340173" w14:textId="30847446" w:rsidR="00060EAC" w:rsidRDefault="00060EAC" w:rsidP="00060EAC">
      <w:pPr>
        <w:pStyle w:val="ListParagraph"/>
        <w:numPr>
          <w:ilvl w:val="0"/>
          <w:numId w:val="22"/>
        </w:numPr>
        <w:spacing w:before="160"/>
      </w:pPr>
      <w:r>
        <w:t xml:space="preserve">To set up </w:t>
      </w:r>
      <w:r w:rsidR="009C7B9F">
        <w:rPr>
          <w:b/>
          <w:bCs/>
        </w:rPr>
        <w:t>H</w:t>
      </w:r>
      <w:r>
        <w:rPr>
          <w:b/>
          <w:bCs/>
        </w:rPr>
        <w:t>anging</w:t>
      </w:r>
      <w:r w:rsidRPr="00060EAC">
        <w:rPr>
          <w:b/>
          <w:bCs/>
        </w:rPr>
        <w:t xml:space="preserve"> </w:t>
      </w:r>
      <w:r w:rsidR="009C7B9F" w:rsidRPr="00060EAC">
        <w:rPr>
          <w:b/>
          <w:bCs/>
        </w:rPr>
        <w:t>indent</w:t>
      </w:r>
      <w:r w:rsidR="009C7B9F">
        <w:rPr>
          <w:b/>
          <w:bCs/>
        </w:rPr>
        <w:t>ation</w:t>
      </w:r>
      <w:r>
        <w:t>, choose “Hanging” in the “Special” box, and indicate the size of the indentation in the “By” box.</w:t>
      </w:r>
    </w:p>
    <w:p w14:paraId="12791DD6" w14:textId="11949C74" w:rsidR="009C7B9F" w:rsidRDefault="009C7B9F" w:rsidP="00772C45">
      <w:pPr>
        <w:spacing w:before="160"/>
      </w:pPr>
      <w:r>
        <w:t xml:space="preserve">In the following example, we indented the paragraph with </w:t>
      </w:r>
      <w:r w:rsidRPr="009C7B9F">
        <w:t>First-Line indentation</w:t>
      </w:r>
      <w:r>
        <w:t xml:space="preserve"> of 0.5 inches:</w:t>
      </w:r>
    </w:p>
    <w:p w14:paraId="04BBE794" w14:textId="77777777" w:rsidR="009C7B9F" w:rsidRDefault="009C7B9F" w:rsidP="009C7B9F">
      <w:pPr>
        <w:pBdr>
          <w:left w:val="single" w:sz="4" w:space="4" w:color="auto"/>
        </w:pBdr>
        <w:ind w:firstLine="720"/>
      </w:pPr>
      <w:r w:rsidRPr="00A83FF2">
        <w:t xml:space="preserve">Lorem ipsum dolor sit </w:t>
      </w:r>
      <w:proofErr w:type="spellStart"/>
      <w:r w:rsidRPr="00A83FF2">
        <w:t>amet</w:t>
      </w:r>
      <w:proofErr w:type="spellEnd"/>
      <w:r w:rsidRPr="00A83FF2">
        <w:t xml:space="preserve">, </w:t>
      </w:r>
      <w:proofErr w:type="spellStart"/>
      <w:r w:rsidRPr="00A83FF2">
        <w:t>consectetur</w:t>
      </w:r>
      <w:proofErr w:type="spellEnd"/>
      <w:r w:rsidRPr="00A83FF2">
        <w:t xml:space="preserve"> </w:t>
      </w:r>
      <w:proofErr w:type="spellStart"/>
      <w:r w:rsidRPr="00A83FF2">
        <w:t>adipiscing</w:t>
      </w:r>
      <w:proofErr w:type="spellEnd"/>
      <w:r w:rsidRPr="00A83FF2">
        <w:t xml:space="preserve"> </w:t>
      </w:r>
      <w:proofErr w:type="spellStart"/>
      <w:r w:rsidRPr="00A83FF2">
        <w:t>elit</w:t>
      </w:r>
      <w:proofErr w:type="spellEnd"/>
      <w:r w:rsidRPr="00A83FF2">
        <w:t xml:space="preserve">. Proin vitae </w:t>
      </w:r>
      <w:proofErr w:type="spellStart"/>
      <w:r w:rsidRPr="00A83FF2">
        <w:t>molestie</w:t>
      </w:r>
      <w:proofErr w:type="spellEnd"/>
      <w:r w:rsidRPr="00A83FF2">
        <w:t xml:space="preserve"> </w:t>
      </w:r>
      <w:proofErr w:type="spellStart"/>
      <w:r w:rsidRPr="00A83FF2">
        <w:t>metus</w:t>
      </w:r>
      <w:proofErr w:type="spellEnd"/>
      <w:r w:rsidRPr="00A83FF2">
        <w:t xml:space="preserve">. Cras </w:t>
      </w:r>
      <w:proofErr w:type="spellStart"/>
      <w:r w:rsidRPr="00A83FF2">
        <w:t>rhoncus</w:t>
      </w:r>
      <w:proofErr w:type="spellEnd"/>
      <w:r w:rsidRPr="00A83FF2">
        <w:t xml:space="preserve"> </w:t>
      </w:r>
      <w:proofErr w:type="spellStart"/>
      <w:r w:rsidRPr="00A83FF2">
        <w:t>venenatis</w:t>
      </w:r>
      <w:proofErr w:type="spellEnd"/>
      <w:r w:rsidRPr="00A83FF2">
        <w:t xml:space="preserve"> </w:t>
      </w:r>
      <w:proofErr w:type="spellStart"/>
      <w:r w:rsidRPr="00A83FF2">
        <w:t>mauris</w:t>
      </w:r>
      <w:proofErr w:type="spellEnd"/>
      <w:r w:rsidRPr="00A83FF2">
        <w:t xml:space="preserve"> </w:t>
      </w:r>
      <w:proofErr w:type="spellStart"/>
      <w:r w:rsidRPr="00A83FF2">
        <w:t>ultricies</w:t>
      </w:r>
      <w:proofErr w:type="spellEnd"/>
      <w:r w:rsidRPr="00A83FF2">
        <w:t xml:space="preserve"> </w:t>
      </w:r>
      <w:proofErr w:type="spellStart"/>
      <w:r w:rsidRPr="00A83FF2">
        <w:t>tincidunt</w:t>
      </w:r>
      <w:proofErr w:type="spellEnd"/>
      <w:r w:rsidRPr="00A83FF2">
        <w:t xml:space="preserve">. In </w:t>
      </w:r>
      <w:proofErr w:type="spellStart"/>
      <w:r w:rsidRPr="00A83FF2">
        <w:t>tristique</w:t>
      </w:r>
      <w:proofErr w:type="spellEnd"/>
      <w:r w:rsidRPr="00A83FF2">
        <w:t xml:space="preserve">, </w:t>
      </w:r>
      <w:proofErr w:type="spellStart"/>
      <w:r w:rsidRPr="00A83FF2">
        <w:t>erat</w:t>
      </w:r>
      <w:proofErr w:type="spellEnd"/>
      <w:r w:rsidRPr="00A83FF2">
        <w:t xml:space="preserve"> sit </w:t>
      </w:r>
      <w:proofErr w:type="spellStart"/>
      <w:r w:rsidRPr="00A83FF2">
        <w:t>amet</w:t>
      </w:r>
      <w:proofErr w:type="spellEnd"/>
      <w:r w:rsidRPr="00A83FF2">
        <w:t xml:space="preserve"> </w:t>
      </w:r>
      <w:proofErr w:type="spellStart"/>
      <w:r w:rsidRPr="00A83FF2">
        <w:t>laoreet</w:t>
      </w:r>
      <w:proofErr w:type="spellEnd"/>
      <w:r w:rsidRPr="00A83FF2">
        <w:t xml:space="preserve"> </w:t>
      </w:r>
      <w:proofErr w:type="spellStart"/>
      <w:r w:rsidRPr="00A83FF2">
        <w:t>condimentum</w:t>
      </w:r>
      <w:proofErr w:type="spellEnd"/>
      <w:r w:rsidRPr="00A83FF2">
        <w:t xml:space="preserve">, </w:t>
      </w:r>
      <w:proofErr w:type="spellStart"/>
      <w:r w:rsidRPr="00A83FF2">
        <w:t>est</w:t>
      </w:r>
      <w:proofErr w:type="spellEnd"/>
      <w:r w:rsidRPr="00A83FF2">
        <w:t xml:space="preserve"> </w:t>
      </w:r>
      <w:proofErr w:type="spellStart"/>
      <w:r w:rsidRPr="00A83FF2">
        <w:t>enim</w:t>
      </w:r>
      <w:proofErr w:type="spellEnd"/>
      <w:r w:rsidRPr="00A83FF2">
        <w:t xml:space="preserve"> auctor </w:t>
      </w:r>
      <w:proofErr w:type="spellStart"/>
      <w:r w:rsidRPr="00A83FF2">
        <w:t>enim</w:t>
      </w:r>
      <w:proofErr w:type="spellEnd"/>
      <w:r w:rsidRPr="00A83FF2">
        <w:t xml:space="preserve">, </w:t>
      </w:r>
      <w:proofErr w:type="spellStart"/>
      <w:r w:rsidRPr="00A83FF2">
        <w:t>eget</w:t>
      </w:r>
      <w:proofErr w:type="spellEnd"/>
      <w:r w:rsidRPr="00A83FF2">
        <w:t xml:space="preserve"> </w:t>
      </w:r>
      <w:proofErr w:type="spellStart"/>
      <w:r w:rsidRPr="00A83FF2">
        <w:t>accumsan</w:t>
      </w:r>
      <w:proofErr w:type="spellEnd"/>
      <w:r w:rsidRPr="00A83FF2">
        <w:t xml:space="preserve"> </w:t>
      </w:r>
      <w:proofErr w:type="spellStart"/>
      <w:r w:rsidRPr="00A83FF2">
        <w:t>arcu</w:t>
      </w:r>
      <w:proofErr w:type="spellEnd"/>
      <w:r w:rsidRPr="00A83FF2">
        <w:t xml:space="preserve"> </w:t>
      </w:r>
      <w:proofErr w:type="spellStart"/>
      <w:r w:rsidRPr="00A83FF2">
        <w:t>sem</w:t>
      </w:r>
      <w:proofErr w:type="spellEnd"/>
      <w:r w:rsidRPr="00A83FF2">
        <w:t xml:space="preserve"> sed nisi. Vestibulum sit </w:t>
      </w:r>
      <w:proofErr w:type="spellStart"/>
      <w:r w:rsidRPr="00A83FF2">
        <w:t>amet</w:t>
      </w:r>
      <w:proofErr w:type="spellEnd"/>
      <w:r>
        <w:t>. (0.5’’ First-Line Indentation)</w:t>
      </w:r>
    </w:p>
    <w:p w14:paraId="2CA6E5D9" w14:textId="680035A8" w:rsidR="008D45FE" w:rsidRPr="008D45FE" w:rsidRDefault="008D45FE" w:rsidP="008D45FE">
      <w:pPr>
        <w:jc w:val="center"/>
      </w:pPr>
      <w:r>
        <w:rPr>
          <w:noProof/>
        </w:rPr>
        <w:lastRenderedPageBreak/>
        <w:drawing>
          <wp:inline distT="0" distB="0" distL="0" distR="0" wp14:anchorId="6B176C82" wp14:editId="610A950C">
            <wp:extent cx="2863301" cy="3837008"/>
            <wp:effectExtent l="0" t="0" r="0" b="0"/>
            <wp:docPr id="3" name="Picture 3" descr="To set up First-Line indentation, choose “First line” in the “Special” box, and indicate the size of the indentation in the “By”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o set up First-Line indentation, choose “First line” in the “Special” box, and indicate the size of the indentation in the “By” box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86560" cy="386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9A4F6" w14:textId="4187EC83" w:rsidR="009D1B46" w:rsidRDefault="009D1B46" w:rsidP="00E059B1">
      <w:pPr>
        <w:spacing w:before="160"/>
      </w:pPr>
      <w:r>
        <w:t xml:space="preserve">Let’s continue with the review of the Paragraph group on the </w:t>
      </w:r>
      <w:proofErr w:type="gramStart"/>
      <w:r>
        <w:t>Home</w:t>
      </w:r>
      <w:proofErr w:type="gramEnd"/>
      <w:r>
        <w:t xml:space="preserve"> tab.</w:t>
      </w:r>
    </w:p>
    <w:p w14:paraId="01E6BD47" w14:textId="7573C2A2" w:rsidR="0022700F" w:rsidRDefault="00680BF5" w:rsidP="000342A7">
      <w:pPr>
        <w:spacing w:before="160"/>
      </w:pPr>
      <w:r>
        <w:t xml:space="preserve">The </w:t>
      </w:r>
      <w:r w:rsidRPr="00324537">
        <w:rPr>
          <w:b/>
          <w:bCs/>
        </w:rPr>
        <w:t>Bullets</w:t>
      </w:r>
      <w:r>
        <w:t xml:space="preserve"> button (</w:t>
      </w:r>
      <w:r w:rsidR="000342A7" w:rsidRPr="0078212D">
        <w:rPr>
          <w:noProof/>
        </w:rPr>
        <w:drawing>
          <wp:inline distT="0" distB="0" distL="0" distR="0" wp14:anchorId="62EC5CCB" wp14:editId="1F2B97D5">
            <wp:extent cx="266065" cy="184785"/>
            <wp:effectExtent l="0" t="0" r="635" b="5715"/>
            <wp:docPr id="52" name="Picture 52" descr="The Bullets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he Bullets button.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 changes paragraphs into a bulleted list:</w:t>
      </w:r>
      <w:r w:rsidR="0078212D">
        <w:t xml:space="preserve"> </w:t>
      </w:r>
    </w:p>
    <w:p w14:paraId="59B2B8BD" w14:textId="1D31768B" w:rsidR="00AA73AB" w:rsidRDefault="00AA73AB" w:rsidP="00AA73AB">
      <w:pPr>
        <w:pStyle w:val="ListParagraph"/>
        <w:numPr>
          <w:ilvl w:val="0"/>
          <w:numId w:val="17"/>
        </w:numPr>
        <w:spacing w:before="160"/>
      </w:pPr>
      <w:r>
        <w:t>One</w:t>
      </w:r>
    </w:p>
    <w:p w14:paraId="66439645" w14:textId="77777777" w:rsidR="00AA73AB" w:rsidRDefault="00AA73AB" w:rsidP="00AA73AB">
      <w:pPr>
        <w:pStyle w:val="ListParagraph"/>
        <w:numPr>
          <w:ilvl w:val="0"/>
          <w:numId w:val="17"/>
        </w:numPr>
        <w:spacing w:before="160"/>
      </w:pPr>
      <w:r>
        <w:t>Two</w:t>
      </w:r>
    </w:p>
    <w:p w14:paraId="0D9D872B" w14:textId="751B8D34" w:rsidR="00AA73AB" w:rsidRDefault="00AA73AB" w:rsidP="00AA73AB">
      <w:pPr>
        <w:pStyle w:val="ListParagraph"/>
        <w:numPr>
          <w:ilvl w:val="0"/>
          <w:numId w:val="17"/>
        </w:numPr>
        <w:spacing w:before="160"/>
      </w:pPr>
      <w:r>
        <w:t>Three</w:t>
      </w:r>
    </w:p>
    <w:p w14:paraId="754496CE" w14:textId="7E798C0B" w:rsidR="00680BF5" w:rsidRDefault="00680BF5" w:rsidP="004370BD">
      <w:r>
        <w:t xml:space="preserve">The </w:t>
      </w:r>
      <w:r w:rsidRPr="00324537">
        <w:rPr>
          <w:b/>
          <w:bCs/>
        </w:rPr>
        <w:t>Numbering</w:t>
      </w:r>
      <w:r>
        <w:t xml:space="preserve"> button (</w:t>
      </w:r>
      <w:r w:rsidR="004370BD" w:rsidRPr="0078212D">
        <w:rPr>
          <w:noProof/>
        </w:rPr>
        <w:drawing>
          <wp:inline distT="0" distB="0" distL="0" distR="0" wp14:anchorId="1DE6EA01" wp14:editId="5A1368F1">
            <wp:extent cx="300355" cy="187960"/>
            <wp:effectExtent l="0" t="0" r="4445" b="2540"/>
            <wp:docPr id="53" name="Picture 53" descr="The Numbering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he Numbering button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" cy="18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 changes paragraphs into a numbered list:</w:t>
      </w:r>
      <w:r w:rsidR="0078212D" w:rsidRPr="0078212D">
        <w:rPr>
          <w:noProof/>
        </w:rPr>
        <w:t xml:space="preserve"> </w:t>
      </w:r>
    </w:p>
    <w:p w14:paraId="508512A6" w14:textId="77777777" w:rsidR="00AA73AB" w:rsidRDefault="00AA73AB" w:rsidP="00AA73AB">
      <w:pPr>
        <w:pStyle w:val="ListParagraph"/>
        <w:numPr>
          <w:ilvl w:val="0"/>
          <w:numId w:val="18"/>
        </w:numPr>
        <w:spacing w:before="160"/>
      </w:pPr>
      <w:r>
        <w:t>One</w:t>
      </w:r>
    </w:p>
    <w:p w14:paraId="1C294785" w14:textId="77777777" w:rsidR="00AA73AB" w:rsidRDefault="00AA73AB" w:rsidP="00AA73AB">
      <w:pPr>
        <w:pStyle w:val="ListParagraph"/>
        <w:numPr>
          <w:ilvl w:val="0"/>
          <w:numId w:val="18"/>
        </w:numPr>
        <w:spacing w:before="160"/>
      </w:pPr>
      <w:r>
        <w:t>Two</w:t>
      </w:r>
    </w:p>
    <w:p w14:paraId="76A96B4A" w14:textId="7F81165F" w:rsidR="00AA73AB" w:rsidRDefault="00AA73AB" w:rsidP="00AA73AB">
      <w:pPr>
        <w:pStyle w:val="ListParagraph"/>
        <w:numPr>
          <w:ilvl w:val="0"/>
          <w:numId w:val="18"/>
        </w:numPr>
        <w:spacing w:before="160"/>
      </w:pPr>
      <w:r>
        <w:t>Three</w:t>
      </w:r>
    </w:p>
    <w:p w14:paraId="078C2FA7" w14:textId="43677E3F" w:rsidR="00AA73AB" w:rsidRDefault="00313811" w:rsidP="00E31EB7">
      <w:pPr>
        <w:spacing w:before="160"/>
      </w:pPr>
      <w:r>
        <w:t>The arrows next to the Bullets and Numbering buttons,</w:t>
      </w:r>
      <w:r w:rsidR="00E31EB7" w:rsidRPr="00E31EB7">
        <w:rPr>
          <w:noProof/>
        </w:rPr>
        <w:t xml:space="preserve"> </w:t>
      </w:r>
      <w:r w:rsidR="00E31EB7" w:rsidRPr="00313811">
        <w:rPr>
          <w:noProof/>
        </w:rPr>
        <w:drawing>
          <wp:inline distT="0" distB="0" distL="0" distR="0" wp14:anchorId="61088287" wp14:editId="22701886">
            <wp:extent cx="107315" cy="190500"/>
            <wp:effectExtent l="0" t="0" r="6985" b="0"/>
            <wp:docPr id="54" name="Picture 54" descr="The down arrow of a drop-down list's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The down arrow of a drop-down list's button.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allow you to choose the bullet styles (full bullet, hallow bullet, square, harpoon arrow, checkmark, etc.) or numbering styles (Arabic numbers, Greek letters, English letters, etc.</w:t>
      </w:r>
      <w:r>
        <w:rPr>
          <w:noProof/>
        </w:rPr>
        <w:t>)</w:t>
      </w:r>
    </w:p>
    <w:p w14:paraId="335AF40D" w14:textId="36D571E8" w:rsidR="00697EB6" w:rsidRDefault="00697EB6" w:rsidP="005570D1">
      <w:pPr>
        <w:rPr>
          <w:noProof/>
        </w:rPr>
      </w:pPr>
      <w:r>
        <w:t xml:space="preserve">The </w:t>
      </w:r>
      <w:r w:rsidRPr="00276465">
        <w:rPr>
          <w:b/>
          <w:bCs/>
        </w:rPr>
        <w:t xml:space="preserve">Increase </w:t>
      </w:r>
      <w:r w:rsidR="00276465" w:rsidRPr="00276465">
        <w:rPr>
          <w:b/>
          <w:bCs/>
        </w:rPr>
        <w:t>Indent</w:t>
      </w:r>
      <w:r w:rsidR="00276465">
        <w:t xml:space="preserve"> </w:t>
      </w:r>
      <w:r>
        <w:t xml:space="preserve">and </w:t>
      </w:r>
      <w:r w:rsidRPr="00276465">
        <w:rPr>
          <w:b/>
          <w:bCs/>
        </w:rPr>
        <w:t>Decrease Indent</w:t>
      </w:r>
      <w:r>
        <w:t xml:space="preserve"> buttons (</w:t>
      </w:r>
      <w:r w:rsidR="005570D1" w:rsidRPr="005B217E">
        <w:rPr>
          <w:noProof/>
        </w:rPr>
        <w:drawing>
          <wp:inline distT="0" distB="0" distL="0" distR="0" wp14:anchorId="59486005" wp14:editId="65F9AA15">
            <wp:extent cx="196215" cy="201930"/>
            <wp:effectExtent l="0" t="0" r="0" b="7620"/>
            <wp:docPr id="55" name="Picture 55" descr="The Increase Indent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he Increase Indent button.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70D1">
        <w:t xml:space="preserve"> </w:t>
      </w:r>
      <w:r w:rsidR="005570D1">
        <w:t>and</w:t>
      </w:r>
      <w:r w:rsidR="005570D1">
        <w:t xml:space="preserve"> </w:t>
      </w:r>
      <w:r w:rsidR="005570D1" w:rsidRPr="005B217E">
        <w:rPr>
          <w:noProof/>
        </w:rPr>
        <w:drawing>
          <wp:inline distT="0" distB="0" distL="0" distR="0" wp14:anchorId="53E3FB50" wp14:editId="17527764">
            <wp:extent cx="214389" cy="209550"/>
            <wp:effectExtent l="0" t="0" r="0" b="0"/>
            <wp:docPr id="56" name="Picture 56" descr="The Decrease Indent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The Decrease Indent button.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5" b="2958"/>
                    <a:stretch/>
                  </pic:blipFill>
                  <pic:spPr bwMode="auto">
                    <a:xfrm>
                      <a:off x="0" y="0"/>
                      <a:ext cx="214389" cy="20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) change the </w:t>
      </w:r>
      <w:r w:rsidR="002A4186">
        <w:t>levels of list items:</w:t>
      </w:r>
      <w:r w:rsidR="005B217E" w:rsidRPr="005B217E">
        <w:rPr>
          <w:noProof/>
        </w:rPr>
        <w:t xml:space="preserve"> </w:t>
      </w:r>
    </w:p>
    <w:p w14:paraId="235C2C94" w14:textId="3F3DACE1" w:rsidR="0083199C" w:rsidRDefault="00F26B12" w:rsidP="00F26B12">
      <w:pPr>
        <w:pStyle w:val="ListParagraph"/>
        <w:numPr>
          <w:ilvl w:val="0"/>
          <w:numId w:val="19"/>
        </w:numPr>
      </w:pPr>
      <w:r>
        <w:t xml:space="preserve">Color Types </w:t>
      </w:r>
      <w:r w:rsidR="009376A3">
        <w:t>(Level 1 paragraph/ list item)</w:t>
      </w:r>
    </w:p>
    <w:p w14:paraId="40D34A48" w14:textId="038CDB58" w:rsidR="00F26B12" w:rsidRDefault="00F26B12" w:rsidP="00F26B12">
      <w:pPr>
        <w:pStyle w:val="ListParagraph"/>
        <w:numPr>
          <w:ilvl w:val="1"/>
          <w:numId w:val="19"/>
        </w:numPr>
      </w:pPr>
      <w:r>
        <w:t>Red</w:t>
      </w:r>
      <w:r w:rsidR="009376A3">
        <w:t xml:space="preserve"> (Level 2)</w:t>
      </w:r>
    </w:p>
    <w:p w14:paraId="415B7BE7" w14:textId="34337103" w:rsidR="00F26B12" w:rsidRDefault="00F26B12" w:rsidP="00F26B12">
      <w:pPr>
        <w:pStyle w:val="ListParagraph"/>
        <w:numPr>
          <w:ilvl w:val="2"/>
          <w:numId w:val="19"/>
        </w:numPr>
      </w:pPr>
      <w:r>
        <w:t>Rose</w:t>
      </w:r>
      <w:r w:rsidR="009376A3">
        <w:t xml:space="preserve"> (Level 3)</w:t>
      </w:r>
    </w:p>
    <w:p w14:paraId="5889F3BE" w14:textId="56BB8B77" w:rsidR="00F26B12" w:rsidRDefault="00F26B12" w:rsidP="00F26B12">
      <w:pPr>
        <w:pStyle w:val="ListParagraph"/>
        <w:numPr>
          <w:ilvl w:val="2"/>
          <w:numId w:val="19"/>
        </w:numPr>
      </w:pPr>
      <w:r>
        <w:lastRenderedPageBreak/>
        <w:t>Cherry</w:t>
      </w:r>
    </w:p>
    <w:p w14:paraId="73E2364F" w14:textId="7ABA10C1" w:rsidR="00F26B12" w:rsidRDefault="00F26B12" w:rsidP="00F26B12">
      <w:pPr>
        <w:pStyle w:val="ListParagraph"/>
        <w:numPr>
          <w:ilvl w:val="2"/>
          <w:numId w:val="19"/>
        </w:numPr>
      </w:pPr>
      <w:r>
        <w:t>Wine</w:t>
      </w:r>
    </w:p>
    <w:p w14:paraId="4F21AC5B" w14:textId="4DFE1CDD" w:rsidR="00F26B12" w:rsidRDefault="009814C4" w:rsidP="00F26B12">
      <w:pPr>
        <w:pStyle w:val="ListParagraph"/>
        <w:numPr>
          <w:ilvl w:val="1"/>
          <w:numId w:val="19"/>
        </w:numPr>
      </w:pPr>
      <w:r>
        <w:t>Green</w:t>
      </w:r>
    </w:p>
    <w:p w14:paraId="28A61AD6" w14:textId="47F97C38" w:rsidR="009814C4" w:rsidRDefault="009814C4" w:rsidP="009814C4">
      <w:pPr>
        <w:pStyle w:val="ListParagraph"/>
        <w:numPr>
          <w:ilvl w:val="2"/>
          <w:numId w:val="19"/>
        </w:numPr>
      </w:pPr>
      <w:r>
        <w:t>Olive</w:t>
      </w:r>
    </w:p>
    <w:p w14:paraId="491F4191" w14:textId="67DB161A" w:rsidR="009814C4" w:rsidRDefault="009814C4" w:rsidP="009814C4">
      <w:pPr>
        <w:pStyle w:val="ListParagraph"/>
        <w:numPr>
          <w:ilvl w:val="2"/>
          <w:numId w:val="19"/>
        </w:numPr>
      </w:pPr>
      <w:r>
        <w:t>Forest</w:t>
      </w:r>
    </w:p>
    <w:p w14:paraId="5AEBD94E" w14:textId="1E9F8C99" w:rsidR="009814C4" w:rsidRDefault="009814C4" w:rsidP="009814C4">
      <w:pPr>
        <w:pStyle w:val="ListParagraph"/>
        <w:numPr>
          <w:ilvl w:val="2"/>
          <w:numId w:val="19"/>
        </w:numPr>
      </w:pPr>
      <w:r>
        <w:t>Jade</w:t>
      </w:r>
    </w:p>
    <w:p w14:paraId="69E18E24" w14:textId="0A92FD62" w:rsidR="009814C4" w:rsidRDefault="003E41E6" w:rsidP="009814C4">
      <w:pPr>
        <w:pStyle w:val="ListParagraph"/>
        <w:numPr>
          <w:ilvl w:val="0"/>
          <w:numId w:val="19"/>
        </w:numPr>
      </w:pPr>
      <w:r>
        <w:t>Shirt Types</w:t>
      </w:r>
      <w:r w:rsidR="009376A3">
        <w:t xml:space="preserve"> (Level 1)</w:t>
      </w:r>
    </w:p>
    <w:p w14:paraId="24517A83" w14:textId="79AB3ADD" w:rsidR="003E41E6" w:rsidRDefault="003E41E6" w:rsidP="003E41E6">
      <w:pPr>
        <w:pStyle w:val="ListParagraph"/>
        <w:numPr>
          <w:ilvl w:val="1"/>
          <w:numId w:val="19"/>
        </w:numPr>
      </w:pPr>
      <w:r>
        <w:t>T-shirt</w:t>
      </w:r>
      <w:r w:rsidR="009376A3">
        <w:t xml:space="preserve"> (Level 2)</w:t>
      </w:r>
    </w:p>
    <w:p w14:paraId="044C7BA9" w14:textId="33416208" w:rsidR="003E41E6" w:rsidRDefault="003E41E6" w:rsidP="003E41E6">
      <w:pPr>
        <w:pStyle w:val="ListParagraph"/>
        <w:numPr>
          <w:ilvl w:val="1"/>
          <w:numId w:val="19"/>
        </w:numPr>
      </w:pPr>
      <w:r>
        <w:t>Blouse</w:t>
      </w:r>
    </w:p>
    <w:p w14:paraId="6E5AA817" w14:textId="16DBE38D" w:rsidR="003E41E6" w:rsidRDefault="003E41E6" w:rsidP="003E41E6">
      <w:pPr>
        <w:pStyle w:val="ListParagraph"/>
        <w:numPr>
          <w:ilvl w:val="1"/>
          <w:numId w:val="19"/>
        </w:numPr>
      </w:pPr>
      <w:r>
        <w:t>Smoke</w:t>
      </w:r>
    </w:p>
    <w:p w14:paraId="0CB55E95" w14:textId="61055972" w:rsidR="003E41E6" w:rsidRDefault="003E41E6" w:rsidP="003E41E6">
      <w:pPr>
        <w:pStyle w:val="ListParagraph"/>
        <w:numPr>
          <w:ilvl w:val="1"/>
          <w:numId w:val="19"/>
        </w:numPr>
      </w:pPr>
      <w:r>
        <w:t>Sweater</w:t>
      </w:r>
    </w:p>
    <w:p w14:paraId="25454EE5" w14:textId="6E0EFDD1" w:rsidR="00F95F54" w:rsidRDefault="00691235" w:rsidP="00F95F54">
      <w:pPr>
        <w:pStyle w:val="Heading2"/>
      </w:pPr>
      <w:r>
        <w:t>Finding, Replacing, and Proof-Reading Text</w:t>
      </w:r>
    </w:p>
    <w:p w14:paraId="502C3BF4" w14:textId="046CE40D" w:rsidR="00DF465F" w:rsidRPr="00DF465F" w:rsidRDefault="00DF465F" w:rsidP="00DF465F">
      <w:pPr>
        <w:pStyle w:val="Heading3"/>
      </w:pPr>
      <w:r>
        <w:t>Find and Replace</w:t>
      </w:r>
    </w:p>
    <w:p w14:paraId="5A532258" w14:textId="2817B1D1" w:rsidR="00691235" w:rsidRDefault="00427549" w:rsidP="00691235">
      <w:r>
        <w:t>Word lets you search for text in your document (instead of you spending hours finding it in a 1000-page document for example.)</w:t>
      </w:r>
    </w:p>
    <w:p w14:paraId="7C61C6A3" w14:textId="77D71BAA" w:rsidR="00427549" w:rsidRDefault="00427549" w:rsidP="00EE66BC">
      <w:r>
        <w:t xml:space="preserve">To find text, go to the </w:t>
      </w:r>
      <w:proofErr w:type="gramStart"/>
      <w:r>
        <w:t>Home</w:t>
      </w:r>
      <w:proofErr w:type="gramEnd"/>
      <w:r>
        <w:t xml:space="preserve"> tab &gt; Editing group &gt; Find button </w:t>
      </w:r>
      <w:r w:rsidR="00EE66BC" w:rsidRPr="00427549">
        <w:rPr>
          <w:noProof/>
        </w:rPr>
        <w:drawing>
          <wp:inline distT="0" distB="0" distL="0" distR="0" wp14:anchorId="7141B199" wp14:editId="3D674E0E">
            <wp:extent cx="544830" cy="208915"/>
            <wp:effectExtent l="0" t="0" r="7620" b="635"/>
            <wp:docPr id="57" name="Picture 57" descr="The Find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The Find button.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" cy="20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70B321F1" w14:textId="6A42AE7C" w:rsidR="00427549" w:rsidRDefault="00427549" w:rsidP="00691235">
      <w:r>
        <w:t>This will open the Navigation Pane on the left side of the screen:</w:t>
      </w:r>
    </w:p>
    <w:p w14:paraId="0425D436" w14:textId="1B2CAE1B" w:rsidR="00427549" w:rsidRDefault="00427549" w:rsidP="00691235">
      <w:r w:rsidRPr="00427549">
        <w:rPr>
          <w:noProof/>
        </w:rPr>
        <w:drawing>
          <wp:inline distT="0" distB="0" distL="0" distR="0" wp14:anchorId="62767574" wp14:editId="0C632AB7">
            <wp:extent cx="1717964" cy="1517683"/>
            <wp:effectExtent l="0" t="0" r="0" b="6350"/>
            <wp:docPr id="58" name="Picture 58" descr="The Navigation Pane on the left side of the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The Navigation Pane on the left side of the screen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24577" cy="152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FFA3B" w14:textId="654A3A5E" w:rsidR="00427549" w:rsidRDefault="00427549" w:rsidP="00691235">
      <w:r>
        <w:t>Click in the search box and type the text you are looking for to let Word find all the instances of that text in the document!</w:t>
      </w:r>
    </w:p>
    <w:p w14:paraId="6BAE11F2" w14:textId="4BA1A88E" w:rsidR="00427549" w:rsidRDefault="00C34016" w:rsidP="007544B2">
      <w:r>
        <w:t xml:space="preserve">You can also replace text with other text. Click Home tab &gt; Editing group &gt; Replace </w:t>
      </w:r>
      <w:r w:rsidR="007544B2" w:rsidRPr="00C34016">
        <w:rPr>
          <w:noProof/>
        </w:rPr>
        <w:drawing>
          <wp:inline distT="0" distB="0" distL="0" distR="0" wp14:anchorId="71DDC265" wp14:editId="08E72A7E">
            <wp:extent cx="544830" cy="173990"/>
            <wp:effectExtent l="0" t="0" r="7620" b="0"/>
            <wp:docPr id="59" name="Picture 59" descr="The Replace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The Replace button.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" cy="17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44B2">
        <w:t>b</w:t>
      </w:r>
      <w:r>
        <w:t>utton to open the Find and Replace dialog box:</w:t>
      </w:r>
    </w:p>
    <w:p w14:paraId="7D5354D5" w14:textId="629290A8" w:rsidR="00C34016" w:rsidRDefault="00C34016" w:rsidP="00882774">
      <w:pPr>
        <w:jc w:val="center"/>
      </w:pPr>
      <w:r w:rsidRPr="00C34016">
        <w:rPr>
          <w:noProof/>
        </w:rPr>
        <w:drawing>
          <wp:inline distT="0" distB="0" distL="0" distR="0" wp14:anchorId="6BC7BB9E" wp14:editId="16005D58">
            <wp:extent cx="3777382" cy="1510145"/>
            <wp:effectExtent l="0" t="0" r="0" b="0"/>
            <wp:docPr id="60" name="Picture 60" descr="The Find and Replace dialog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The Find and Replace dialog box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801976" cy="151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52EEF" w14:textId="7C68FB44" w:rsidR="003A219C" w:rsidRDefault="003A219C" w:rsidP="00691235">
      <w:r>
        <w:lastRenderedPageBreak/>
        <w:t>To replace text:</w:t>
      </w:r>
    </w:p>
    <w:p w14:paraId="6D8186D2" w14:textId="77777777" w:rsidR="003A219C" w:rsidRDefault="003A219C" w:rsidP="003A219C">
      <w:pPr>
        <w:pStyle w:val="ListParagraph"/>
        <w:numPr>
          <w:ilvl w:val="0"/>
          <w:numId w:val="20"/>
        </w:numPr>
      </w:pPr>
      <w:r>
        <w:t xml:space="preserve">Type the text you want to replace in the “Find what:” box, </w:t>
      </w:r>
    </w:p>
    <w:p w14:paraId="0C00503C" w14:textId="77777777" w:rsidR="003A219C" w:rsidRDefault="003A219C" w:rsidP="003A219C">
      <w:pPr>
        <w:pStyle w:val="ListParagraph"/>
        <w:numPr>
          <w:ilvl w:val="0"/>
          <w:numId w:val="20"/>
        </w:numPr>
      </w:pPr>
      <w:r>
        <w:t xml:space="preserve">Type the new text in the “Replace with:” box, </w:t>
      </w:r>
    </w:p>
    <w:p w14:paraId="7AE87658" w14:textId="3431CD47" w:rsidR="003A219C" w:rsidRDefault="003A219C" w:rsidP="003A219C">
      <w:pPr>
        <w:pStyle w:val="ListParagraph"/>
        <w:numPr>
          <w:ilvl w:val="0"/>
          <w:numId w:val="20"/>
        </w:numPr>
      </w:pPr>
      <w:r>
        <w:t>Click on “Replace” to make a single replacement of the next instance of text that Word finds,</w:t>
      </w:r>
    </w:p>
    <w:p w14:paraId="2BC45752" w14:textId="2C8D5C6C" w:rsidR="00C34016" w:rsidRDefault="003A219C" w:rsidP="003A219C">
      <w:pPr>
        <w:pStyle w:val="ListParagraph"/>
        <w:numPr>
          <w:ilvl w:val="0"/>
          <w:numId w:val="20"/>
        </w:numPr>
      </w:pPr>
      <w:r>
        <w:t>Alternatively, click “Replace All” to replace all the instances with the new text.</w:t>
      </w:r>
    </w:p>
    <w:p w14:paraId="461F633E" w14:textId="79FADC96" w:rsidR="009F0C8A" w:rsidRDefault="009F0C8A" w:rsidP="003A219C">
      <w:pPr>
        <w:pStyle w:val="ListParagraph"/>
        <w:numPr>
          <w:ilvl w:val="0"/>
          <w:numId w:val="20"/>
        </w:numPr>
      </w:pPr>
      <w:r>
        <w:t>After you finish all the replacements, click “Cancel” or close the dialog box.</w:t>
      </w:r>
    </w:p>
    <w:p w14:paraId="27ED711D" w14:textId="4A0E16B3" w:rsidR="00820D89" w:rsidRPr="00691235" w:rsidRDefault="00DF465F" w:rsidP="00DF465F">
      <w:pPr>
        <w:pStyle w:val="Heading3"/>
      </w:pPr>
      <w:r>
        <w:t>Proof-Reading</w:t>
      </w:r>
    </w:p>
    <w:p w14:paraId="399F2B7C" w14:textId="172B07CA" w:rsidR="00276465" w:rsidRDefault="00DF465F" w:rsidP="0006497D">
      <w:r>
        <w:t>Before you send, submit, or post a document, make sure no spelling or grammar errors persist in your document.</w:t>
      </w:r>
    </w:p>
    <w:p w14:paraId="42128EA8" w14:textId="61224DDC" w:rsidR="002B02AC" w:rsidRDefault="00DF465F" w:rsidP="002B02AC">
      <w:r>
        <w:t xml:space="preserve">Click the Review tab </w:t>
      </w:r>
      <w:r w:rsidRPr="00FF2496">
        <w:sym w:font="Wingdings" w:char="F0E0"/>
      </w:r>
      <w:r>
        <w:t xml:space="preserve"> Editor button </w:t>
      </w:r>
      <w:r w:rsidR="002B02AC">
        <w:t>(it might be called Spelling in some editions of Word,) and perform all the necessary corrections to remove the errors.</w:t>
      </w:r>
    </w:p>
    <w:p w14:paraId="71AAD173" w14:textId="019310AF" w:rsidR="00470C31" w:rsidRDefault="002918A1" w:rsidP="004F1944">
      <w:r>
        <w:t>Alternatively, if you see a colorful underline under a word or phrase in the document, right-click it, and select the correct spelling/grammar fix.</w:t>
      </w:r>
    </w:p>
    <w:sectPr w:rsidR="00470C31" w:rsidSect="000062AE">
      <w:headerReference w:type="default" r:id="rId50"/>
      <w:headerReference w:type="first" r:id="rId51"/>
      <w:footerReference w:type="first" r:id="rId5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38988" w14:textId="77777777" w:rsidR="007F0038" w:rsidRDefault="007F0038" w:rsidP="00995771">
      <w:r>
        <w:separator/>
      </w:r>
    </w:p>
  </w:endnote>
  <w:endnote w:type="continuationSeparator" w:id="0">
    <w:p w14:paraId="70D71A35" w14:textId="77777777" w:rsidR="007F0038" w:rsidRDefault="007F0038" w:rsidP="0099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MU Serif">
    <w:panose1 w:val="02000603000000000000"/>
    <w:charset w:val="00"/>
    <w:family w:val="auto"/>
    <w:pitch w:val="variable"/>
    <w:sig w:usb0="E10002FF" w:usb1="5201E9EB" w:usb2="02020004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A7D9" w14:textId="0ADB4F59" w:rsidR="000062AE" w:rsidRDefault="000062AE" w:rsidP="000062AE">
    <w:pPr>
      <w:tabs>
        <w:tab w:val="center" w:pos="4680"/>
        <w:tab w:val="right" w:pos="9360"/>
      </w:tabs>
      <w:spacing w:after="0" w:line="240" w:lineRule="auto"/>
      <w:rPr>
        <w:lang w:bidi="he-IL"/>
      </w:rPr>
    </w:pPr>
    <w:r w:rsidRPr="00481AC7">
      <w:rPr>
        <w:noProof/>
        <w:sz w:val="22"/>
        <w:szCs w:val="22"/>
        <w:lang w:bidi="he-IL"/>
      </w:rPr>
      <w:drawing>
        <wp:anchor distT="0" distB="0" distL="114300" distR="114300" simplePos="0" relativeHeight="251659264" behindDoc="0" locked="0" layoutInCell="1" allowOverlap="1" wp14:anchorId="6CCB09E9" wp14:editId="444810C0">
          <wp:simplePos x="0" y="0"/>
          <wp:positionH relativeFrom="column">
            <wp:posOffset>209550</wp:posOffset>
          </wp:positionH>
          <wp:positionV relativeFrom="paragraph">
            <wp:posOffset>29210</wp:posOffset>
          </wp:positionV>
          <wp:extent cx="965200" cy="342900"/>
          <wp:effectExtent l="0" t="0" r="6350" b="0"/>
          <wp:wrapSquare wrapText="bothSides"/>
          <wp:docPr id="4" name="Picture 4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rcRect l="13622" t="27635" r="15544" b="27350"/>
                  <a:stretch/>
                </pic:blipFill>
                <pic:spPr bwMode="auto">
                  <a:xfrm>
                    <a:off x="0" y="0"/>
                    <a:ext cx="965200" cy="342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1AC7">
      <w:rPr>
        <w:lang w:bidi="he-IL"/>
      </w:rPr>
      <w:t xml:space="preserve">These Lecture Notes by </w:t>
    </w:r>
    <w:hyperlink r:id="rId4" w:history="1">
      <w:r w:rsidRPr="00481AC7">
        <w:rPr>
          <w:color w:val="0000FF"/>
          <w:u w:val="single"/>
          <w:lang w:bidi="he-IL"/>
        </w:rPr>
        <w:t>Miriam Briskman</w:t>
      </w:r>
    </w:hyperlink>
    <w:r w:rsidRPr="00481AC7">
      <w:rPr>
        <w:lang w:bidi="he-IL"/>
      </w:rPr>
      <w:t xml:space="preserve"> are licensed under a </w:t>
    </w:r>
    <w:hyperlink r:id="rId5" w:history="1">
      <w:r w:rsidRPr="00481AC7">
        <w:rPr>
          <w:color w:val="0000FF"/>
          <w:u w:val="single"/>
          <w:lang w:bidi="he-IL"/>
        </w:rPr>
        <w:t>Creative Commons Attribution-NonCommercial 4.0 International License</w:t>
      </w:r>
    </w:hyperlink>
    <w:r w:rsidRPr="00481AC7">
      <w:rPr>
        <w:lang w:bidi="he-I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DACD9" w14:textId="77777777" w:rsidR="007F0038" w:rsidRDefault="007F0038" w:rsidP="00995771">
      <w:r>
        <w:separator/>
      </w:r>
    </w:p>
  </w:footnote>
  <w:footnote w:type="continuationSeparator" w:id="0">
    <w:p w14:paraId="2A4B5A19" w14:textId="77777777" w:rsidR="007F0038" w:rsidRDefault="007F0038" w:rsidP="00995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AAE6" w14:textId="7A90ABF5" w:rsidR="00995771" w:rsidRPr="007A6811" w:rsidRDefault="00FB5D7C" w:rsidP="00FB5D7C">
    <w:pPr>
      <w:tabs>
        <w:tab w:val="center" w:pos="4680"/>
        <w:tab w:val="right" w:pos="9360"/>
      </w:tabs>
      <w:spacing w:after="0" w:line="240" w:lineRule="auto"/>
      <w:rPr>
        <w:sz w:val="22"/>
        <w:szCs w:val="22"/>
      </w:rPr>
    </w:pPr>
    <w:r w:rsidRPr="000062AE">
      <w:rPr>
        <w:sz w:val="22"/>
        <w:szCs w:val="22"/>
      </w:rPr>
      <w:t>CISC 1050</w:t>
    </w:r>
    <w:r w:rsidRPr="000062AE">
      <w:rPr>
        <w:sz w:val="22"/>
        <w:szCs w:val="22"/>
      </w:rPr>
      <w:tab/>
    </w:r>
    <w:r w:rsidRPr="000062AE">
      <w:rPr>
        <w:sz w:val="22"/>
        <w:szCs w:val="22"/>
      </w:rPr>
      <w:tab/>
      <w:t>Updated: 08/2</w:t>
    </w:r>
    <w:r w:rsidR="005E51C4">
      <w:rPr>
        <w:sz w:val="22"/>
        <w:szCs w:val="22"/>
      </w:rPr>
      <w:t>8</w:t>
    </w:r>
    <w:r w:rsidRPr="000062AE">
      <w:rPr>
        <w:sz w:val="22"/>
        <w:szCs w:val="22"/>
      </w:rPr>
      <w:t>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36D91" w14:textId="0BF9941A" w:rsidR="000062AE" w:rsidRPr="000062AE" w:rsidRDefault="000062AE" w:rsidP="000062AE">
    <w:pPr>
      <w:tabs>
        <w:tab w:val="center" w:pos="4680"/>
        <w:tab w:val="right" w:pos="9360"/>
      </w:tabs>
      <w:spacing w:after="0" w:line="240" w:lineRule="auto"/>
      <w:rPr>
        <w:sz w:val="22"/>
        <w:szCs w:val="22"/>
      </w:rPr>
    </w:pPr>
    <w:r w:rsidRPr="000062AE">
      <w:rPr>
        <w:sz w:val="22"/>
        <w:szCs w:val="22"/>
      </w:rPr>
      <w:t>CISC 1050</w:t>
    </w:r>
    <w:r w:rsidRPr="000062AE">
      <w:rPr>
        <w:sz w:val="22"/>
        <w:szCs w:val="22"/>
      </w:rPr>
      <w:tab/>
    </w:r>
    <w:r w:rsidRPr="000062AE">
      <w:rPr>
        <w:sz w:val="22"/>
        <w:szCs w:val="22"/>
      </w:rPr>
      <w:tab/>
      <w:t>Updated: 08/2</w:t>
    </w:r>
    <w:r w:rsidR="005E51C4">
      <w:rPr>
        <w:sz w:val="22"/>
        <w:szCs w:val="22"/>
      </w:rPr>
      <w:t>8</w:t>
    </w:r>
    <w:r w:rsidRPr="000062AE">
      <w:rPr>
        <w:sz w:val="22"/>
        <w:szCs w:val="22"/>
      </w:rPr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761"/>
    <w:multiLevelType w:val="hybridMultilevel"/>
    <w:tmpl w:val="2CE80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80C97"/>
    <w:multiLevelType w:val="hybridMultilevel"/>
    <w:tmpl w:val="7BFE1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6C21"/>
    <w:multiLevelType w:val="hybridMultilevel"/>
    <w:tmpl w:val="19981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C0CBF"/>
    <w:multiLevelType w:val="hybridMultilevel"/>
    <w:tmpl w:val="3A1EF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C7660"/>
    <w:multiLevelType w:val="hybridMultilevel"/>
    <w:tmpl w:val="48A68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B64B0"/>
    <w:multiLevelType w:val="hybridMultilevel"/>
    <w:tmpl w:val="1F126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079EF"/>
    <w:multiLevelType w:val="hybridMultilevel"/>
    <w:tmpl w:val="41083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E03E5"/>
    <w:multiLevelType w:val="hybridMultilevel"/>
    <w:tmpl w:val="1688C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36270"/>
    <w:multiLevelType w:val="hybridMultilevel"/>
    <w:tmpl w:val="4438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2256F"/>
    <w:multiLevelType w:val="hybridMultilevel"/>
    <w:tmpl w:val="89CA8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646A5"/>
    <w:multiLevelType w:val="hybridMultilevel"/>
    <w:tmpl w:val="BCE0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93973"/>
    <w:multiLevelType w:val="hybridMultilevel"/>
    <w:tmpl w:val="45FE8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410EC"/>
    <w:multiLevelType w:val="hybridMultilevel"/>
    <w:tmpl w:val="D032B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01EB7"/>
    <w:multiLevelType w:val="hybridMultilevel"/>
    <w:tmpl w:val="33CA2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93E0B"/>
    <w:multiLevelType w:val="hybridMultilevel"/>
    <w:tmpl w:val="FC640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27205"/>
    <w:multiLevelType w:val="hybridMultilevel"/>
    <w:tmpl w:val="10889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10147"/>
    <w:multiLevelType w:val="hybridMultilevel"/>
    <w:tmpl w:val="7F7AC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F52B8"/>
    <w:multiLevelType w:val="hybridMultilevel"/>
    <w:tmpl w:val="86061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50F2A"/>
    <w:multiLevelType w:val="hybridMultilevel"/>
    <w:tmpl w:val="E1366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9260E"/>
    <w:multiLevelType w:val="hybridMultilevel"/>
    <w:tmpl w:val="3AA8A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EF6C08"/>
    <w:multiLevelType w:val="hybridMultilevel"/>
    <w:tmpl w:val="3D80C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34CC1"/>
    <w:multiLevelType w:val="hybridMultilevel"/>
    <w:tmpl w:val="9CBC8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E3DD3"/>
    <w:multiLevelType w:val="hybridMultilevel"/>
    <w:tmpl w:val="135E3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827523">
    <w:abstractNumId w:val="7"/>
  </w:num>
  <w:num w:numId="2" w16cid:durableId="1027953101">
    <w:abstractNumId w:val="2"/>
  </w:num>
  <w:num w:numId="3" w16cid:durableId="1516075504">
    <w:abstractNumId w:val="9"/>
  </w:num>
  <w:num w:numId="4" w16cid:durableId="795873984">
    <w:abstractNumId w:val="1"/>
  </w:num>
  <w:num w:numId="5" w16cid:durableId="770248680">
    <w:abstractNumId w:val="15"/>
  </w:num>
  <w:num w:numId="6" w16cid:durableId="483013415">
    <w:abstractNumId w:val="8"/>
  </w:num>
  <w:num w:numId="7" w16cid:durableId="200944584">
    <w:abstractNumId w:val="16"/>
  </w:num>
  <w:num w:numId="8" w16cid:durableId="1035154859">
    <w:abstractNumId w:val="0"/>
  </w:num>
  <w:num w:numId="9" w16cid:durableId="341125533">
    <w:abstractNumId w:val="20"/>
  </w:num>
  <w:num w:numId="10" w16cid:durableId="1474103728">
    <w:abstractNumId w:val="11"/>
  </w:num>
  <w:num w:numId="11" w16cid:durableId="1726487218">
    <w:abstractNumId w:val="5"/>
  </w:num>
  <w:num w:numId="12" w16cid:durableId="299305238">
    <w:abstractNumId w:val="18"/>
  </w:num>
  <w:num w:numId="13" w16cid:durableId="2014188115">
    <w:abstractNumId w:val="17"/>
  </w:num>
  <w:num w:numId="14" w16cid:durableId="51972699">
    <w:abstractNumId w:val="10"/>
  </w:num>
  <w:num w:numId="15" w16cid:durableId="1922449847">
    <w:abstractNumId w:val="6"/>
  </w:num>
  <w:num w:numId="16" w16cid:durableId="1300840158">
    <w:abstractNumId w:val="22"/>
  </w:num>
  <w:num w:numId="17" w16cid:durableId="1356157608">
    <w:abstractNumId w:val="21"/>
  </w:num>
  <w:num w:numId="18" w16cid:durableId="856191306">
    <w:abstractNumId w:val="19"/>
  </w:num>
  <w:num w:numId="19" w16cid:durableId="1024793916">
    <w:abstractNumId w:val="12"/>
  </w:num>
  <w:num w:numId="20" w16cid:durableId="975791906">
    <w:abstractNumId w:val="14"/>
  </w:num>
  <w:num w:numId="21" w16cid:durableId="1410693235">
    <w:abstractNumId w:val="13"/>
  </w:num>
  <w:num w:numId="22" w16cid:durableId="1420521100">
    <w:abstractNumId w:val="4"/>
  </w:num>
  <w:num w:numId="23" w16cid:durableId="514078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80"/>
    <w:rsid w:val="0000459F"/>
    <w:rsid w:val="000062AE"/>
    <w:rsid w:val="00012D75"/>
    <w:rsid w:val="00021CDB"/>
    <w:rsid w:val="000342A7"/>
    <w:rsid w:val="00060EAC"/>
    <w:rsid w:val="0006497D"/>
    <w:rsid w:val="00071ED8"/>
    <w:rsid w:val="00094600"/>
    <w:rsid w:val="000A51B6"/>
    <w:rsid w:val="000B14FB"/>
    <w:rsid w:val="000B51DB"/>
    <w:rsid w:val="000B5802"/>
    <w:rsid w:val="000D1E4D"/>
    <w:rsid w:val="000E5C9C"/>
    <w:rsid w:val="000F211A"/>
    <w:rsid w:val="00106B8E"/>
    <w:rsid w:val="001142D8"/>
    <w:rsid w:val="00114F67"/>
    <w:rsid w:val="001213F7"/>
    <w:rsid w:val="00132FA7"/>
    <w:rsid w:val="00162C2D"/>
    <w:rsid w:val="00173C24"/>
    <w:rsid w:val="0019722C"/>
    <w:rsid w:val="001A4DC7"/>
    <w:rsid w:val="001B6B88"/>
    <w:rsid w:val="001C074E"/>
    <w:rsid w:val="001C4C13"/>
    <w:rsid w:val="001F3C70"/>
    <w:rsid w:val="001F3C75"/>
    <w:rsid w:val="001F7A20"/>
    <w:rsid w:val="002239F9"/>
    <w:rsid w:val="0022700F"/>
    <w:rsid w:val="00255929"/>
    <w:rsid w:val="00266D8C"/>
    <w:rsid w:val="00270159"/>
    <w:rsid w:val="00272D86"/>
    <w:rsid w:val="00276465"/>
    <w:rsid w:val="00277299"/>
    <w:rsid w:val="002803F8"/>
    <w:rsid w:val="00284FA4"/>
    <w:rsid w:val="002903F9"/>
    <w:rsid w:val="002918A1"/>
    <w:rsid w:val="00293D8D"/>
    <w:rsid w:val="002A4186"/>
    <w:rsid w:val="002B02AC"/>
    <w:rsid w:val="002C60C0"/>
    <w:rsid w:val="002E763B"/>
    <w:rsid w:val="002F7E7F"/>
    <w:rsid w:val="003025A2"/>
    <w:rsid w:val="003061C6"/>
    <w:rsid w:val="00307C24"/>
    <w:rsid w:val="00312553"/>
    <w:rsid w:val="00313811"/>
    <w:rsid w:val="00313A80"/>
    <w:rsid w:val="00314D88"/>
    <w:rsid w:val="00324537"/>
    <w:rsid w:val="00325B03"/>
    <w:rsid w:val="003324D4"/>
    <w:rsid w:val="0037229E"/>
    <w:rsid w:val="00374FCD"/>
    <w:rsid w:val="00383602"/>
    <w:rsid w:val="0038406A"/>
    <w:rsid w:val="00397829"/>
    <w:rsid w:val="003A219C"/>
    <w:rsid w:val="003A45AD"/>
    <w:rsid w:val="003E41E6"/>
    <w:rsid w:val="003E48F8"/>
    <w:rsid w:val="003F20C4"/>
    <w:rsid w:val="004001D5"/>
    <w:rsid w:val="004126CA"/>
    <w:rsid w:val="004209FE"/>
    <w:rsid w:val="00422E3E"/>
    <w:rsid w:val="00427549"/>
    <w:rsid w:val="00430209"/>
    <w:rsid w:val="004345BE"/>
    <w:rsid w:val="004370BD"/>
    <w:rsid w:val="00440FC3"/>
    <w:rsid w:val="00442EA8"/>
    <w:rsid w:val="00452673"/>
    <w:rsid w:val="00464B4D"/>
    <w:rsid w:val="00465281"/>
    <w:rsid w:val="00470C31"/>
    <w:rsid w:val="00472925"/>
    <w:rsid w:val="00480B1A"/>
    <w:rsid w:val="00485400"/>
    <w:rsid w:val="0049403D"/>
    <w:rsid w:val="004A2C53"/>
    <w:rsid w:val="004B55D0"/>
    <w:rsid w:val="004F1944"/>
    <w:rsid w:val="004F504F"/>
    <w:rsid w:val="004F5EC5"/>
    <w:rsid w:val="004F61F0"/>
    <w:rsid w:val="00501D41"/>
    <w:rsid w:val="00525A24"/>
    <w:rsid w:val="0053326F"/>
    <w:rsid w:val="00540A6E"/>
    <w:rsid w:val="00555B81"/>
    <w:rsid w:val="00555DDC"/>
    <w:rsid w:val="005570D1"/>
    <w:rsid w:val="00564CC1"/>
    <w:rsid w:val="00574F32"/>
    <w:rsid w:val="0058190A"/>
    <w:rsid w:val="005B217E"/>
    <w:rsid w:val="005E51C4"/>
    <w:rsid w:val="005F136A"/>
    <w:rsid w:val="0060674D"/>
    <w:rsid w:val="006352ED"/>
    <w:rsid w:val="00635453"/>
    <w:rsid w:val="00647507"/>
    <w:rsid w:val="00675659"/>
    <w:rsid w:val="00680BF5"/>
    <w:rsid w:val="00691235"/>
    <w:rsid w:val="00691FCE"/>
    <w:rsid w:val="00692D1F"/>
    <w:rsid w:val="0069314F"/>
    <w:rsid w:val="00697EB6"/>
    <w:rsid w:val="006A5263"/>
    <w:rsid w:val="006B5D19"/>
    <w:rsid w:val="006B792D"/>
    <w:rsid w:val="006C0C68"/>
    <w:rsid w:val="006E16F9"/>
    <w:rsid w:val="006F5F57"/>
    <w:rsid w:val="007030F2"/>
    <w:rsid w:val="00711A94"/>
    <w:rsid w:val="00714EB5"/>
    <w:rsid w:val="00725BBC"/>
    <w:rsid w:val="00731859"/>
    <w:rsid w:val="00735F96"/>
    <w:rsid w:val="00746A43"/>
    <w:rsid w:val="007544B2"/>
    <w:rsid w:val="00772C45"/>
    <w:rsid w:val="007734C3"/>
    <w:rsid w:val="0078212D"/>
    <w:rsid w:val="00785BB2"/>
    <w:rsid w:val="00786935"/>
    <w:rsid w:val="0079476D"/>
    <w:rsid w:val="00797FD6"/>
    <w:rsid w:val="007A2977"/>
    <w:rsid w:val="007A6811"/>
    <w:rsid w:val="007C04C3"/>
    <w:rsid w:val="007C737E"/>
    <w:rsid w:val="007F0038"/>
    <w:rsid w:val="007F0F08"/>
    <w:rsid w:val="008061C8"/>
    <w:rsid w:val="00820D89"/>
    <w:rsid w:val="008234F4"/>
    <w:rsid w:val="0082671A"/>
    <w:rsid w:val="0083199C"/>
    <w:rsid w:val="00845E05"/>
    <w:rsid w:val="0085345A"/>
    <w:rsid w:val="00853A8B"/>
    <w:rsid w:val="00864807"/>
    <w:rsid w:val="00882774"/>
    <w:rsid w:val="0088565C"/>
    <w:rsid w:val="008B24FE"/>
    <w:rsid w:val="008C3E3F"/>
    <w:rsid w:val="008D10FA"/>
    <w:rsid w:val="008D45FE"/>
    <w:rsid w:val="008D5227"/>
    <w:rsid w:val="008D64DB"/>
    <w:rsid w:val="009222A9"/>
    <w:rsid w:val="00935434"/>
    <w:rsid w:val="009376A3"/>
    <w:rsid w:val="00943D39"/>
    <w:rsid w:val="009454B7"/>
    <w:rsid w:val="00955746"/>
    <w:rsid w:val="00957E90"/>
    <w:rsid w:val="00970D5A"/>
    <w:rsid w:val="009814C4"/>
    <w:rsid w:val="00982B97"/>
    <w:rsid w:val="00986983"/>
    <w:rsid w:val="00993060"/>
    <w:rsid w:val="00995260"/>
    <w:rsid w:val="00995771"/>
    <w:rsid w:val="009A2F72"/>
    <w:rsid w:val="009A6FEA"/>
    <w:rsid w:val="009C0C0B"/>
    <w:rsid w:val="009C7B9F"/>
    <w:rsid w:val="009D163F"/>
    <w:rsid w:val="009D1B46"/>
    <w:rsid w:val="009D2382"/>
    <w:rsid w:val="009D4267"/>
    <w:rsid w:val="009D780A"/>
    <w:rsid w:val="009E4DA9"/>
    <w:rsid w:val="009E6855"/>
    <w:rsid w:val="009F0476"/>
    <w:rsid w:val="009F0C8A"/>
    <w:rsid w:val="009F1B29"/>
    <w:rsid w:val="00A041AB"/>
    <w:rsid w:val="00A05F7D"/>
    <w:rsid w:val="00A14260"/>
    <w:rsid w:val="00A24D43"/>
    <w:rsid w:val="00A62E9D"/>
    <w:rsid w:val="00A77460"/>
    <w:rsid w:val="00A83FF2"/>
    <w:rsid w:val="00A87826"/>
    <w:rsid w:val="00A973D6"/>
    <w:rsid w:val="00AA73AB"/>
    <w:rsid w:val="00AB41FF"/>
    <w:rsid w:val="00AB4D60"/>
    <w:rsid w:val="00AD0EDA"/>
    <w:rsid w:val="00AF085F"/>
    <w:rsid w:val="00AF3735"/>
    <w:rsid w:val="00B10DBC"/>
    <w:rsid w:val="00B41B06"/>
    <w:rsid w:val="00B656C2"/>
    <w:rsid w:val="00B721F7"/>
    <w:rsid w:val="00B732CB"/>
    <w:rsid w:val="00B74F30"/>
    <w:rsid w:val="00B76206"/>
    <w:rsid w:val="00B83A99"/>
    <w:rsid w:val="00B95F24"/>
    <w:rsid w:val="00BD4FFB"/>
    <w:rsid w:val="00BF151B"/>
    <w:rsid w:val="00C0676C"/>
    <w:rsid w:val="00C108F4"/>
    <w:rsid w:val="00C27579"/>
    <w:rsid w:val="00C34016"/>
    <w:rsid w:val="00C347C6"/>
    <w:rsid w:val="00C36A04"/>
    <w:rsid w:val="00C6376F"/>
    <w:rsid w:val="00C74128"/>
    <w:rsid w:val="00C75DC1"/>
    <w:rsid w:val="00C76357"/>
    <w:rsid w:val="00C9346B"/>
    <w:rsid w:val="00C95ADC"/>
    <w:rsid w:val="00CB3EE6"/>
    <w:rsid w:val="00CC0310"/>
    <w:rsid w:val="00CC2D65"/>
    <w:rsid w:val="00CD0666"/>
    <w:rsid w:val="00CD18A7"/>
    <w:rsid w:val="00CD64AD"/>
    <w:rsid w:val="00CE0CBF"/>
    <w:rsid w:val="00CE20FE"/>
    <w:rsid w:val="00CE617E"/>
    <w:rsid w:val="00D00E57"/>
    <w:rsid w:val="00D02F40"/>
    <w:rsid w:val="00D17650"/>
    <w:rsid w:val="00D201BB"/>
    <w:rsid w:val="00D20941"/>
    <w:rsid w:val="00D278E9"/>
    <w:rsid w:val="00D3283D"/>
    <w:rsid w:val="00D33184"/>
    <w:rsid w:val="00D4706B"/>
    <w:rsid w:val="00D61984"/>
    <w:rsid w:val="00D64928"/>
    <w:rsid w:val="00D77BF1"/>
    <w:rsid w:val="00D8352A"/>
    <w:rsid w:val="00D83C60"/>
    <w:rsid w:val="00D8730A"/>
    <w:rsid w:val="00DA45BA"/>
    <w:rsid w:val="00DC010B"/>
    <w:rsid w:val="00DD028D"/>
    <w:rsid w:val="00DF3733"/>
    <w:rsid w:val="00DF465F"/>
    <w:rsid w:val="00E059B1"/>
    <w:rsid w:val="00E15139"/>
    <w:rsid w:val="00E22579"/>
    <w:rsid w:val="00E306F2"/>
    <w:rsid w:val="00E31EB7"/>
    <w:rsid w:val="00E64E45"/>
    <w:rsid w:val="00E72D71"/>
    <w:rsid w:val="00E86D96"/>
    <w:rsid w:val="00E94EDA"/>
    <w:rsid w:val="00E96A8A"/>
    <w:rsid w:val="00EA1830"/>
    <w:rsid w:val="00EA5F96"/>
    <w:rsid w:val="00EA78B0"/>
    <w:rsid w:val="00EB33C7"/>
    <w:rsid w:val="00EE66BC"/>
    <w:rsid w:val="00EF0E82"/>
    <w:rsid w:val="00F06915"/>
    <w:rsid w:val="00F145AA"/>
    <w:rsid w:val="00F26B12"/>
    <w:rsid w:val="00F47CD6"/>
    <w:rsid w:val="00F5102E"/>
    <w:rsid w:val="00F545A0"/>
    <w:rsid w:val="00F719CF"/>
    <w:rsid w:val="00F727AF"/>
    <w:rsid w:val="00F75E42"/>
    <w:rsid w:val="00F76F28"/>
    <w:rsid w:val="00F8229A"/>
    <w:rsid w:val="00F82CBB"/>
    <w:rsid w:val="00F8393D"/>
    <w:rsid w:val="00F8741D"/>
    <w:rsid w:val="00F95F54"/>
    <w:rsid w:val="00FA217C"/>
    <w:rsid w:val="00FB5D7C"/>
    <w:rsid w:val="00FC3424"/>
    <w:rsid w:val="00FD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90BFC"/>
  <w15:chartTrackingRefBased/>
  <w15:docId w15:val="{F1127F2D-174E-49E8-AE01-6336590D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771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771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1E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09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13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5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771"/>
  </w:style>
  <w:style w:type="paragraph" w:styleId="Footer">
    <w:name w:val="footer"/>
    <w:basedOn w:val="Normal"/>
    <w:link w:val="FooterChar"/>
    <w:uiPriority w:val="99"/>
    <w:unhideWhenUsed/>
    <w:rsid w:val="00995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771"/>
  </w:style>
  <w:style w:type="character" w:customStyle="1" w:styleId="Heading1Char">
    <w:name w:val="Heading 1 Char"/>
    <w:basedOn w:val="DefaultParagraphFont"/>
    <w:link w:val="Heading1"/>
    <w:uiPriority w:val="9"/>
    <w:rsid w:val="00995771"/>
    <w:rPr>
      <w:rFonts w:asciiTheme="majorHAnsi" w:eastAsiaTheme="majorEastAsia" w:hAnsiTheme="majorHAnsi" w:cstheme="majorBidi"/>
      <w:color w:val="2F5496" w:themeColor="accent1" w:themeShade="BF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0D1E4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555D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2D8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209FE"/>
    <w:rPr>
      <w:rFonts w:asciiTheme="majorHAnsi" w:eastAsiaTheme="majorEastAsia" w:hAnsiTheme="majorHAnsi" w:cstheme="majorBidi"/>
      <w:color w:val="1F3763" w:themeColor="accent1" w:themeShade="7F"/>
      <w:sz w:val="28"/>
      <w:szCs w:val="28"/>
      <w:u w:val="single"/>
      <w:lang w:bidi="ar-SA"/>
    </w:rPr>
  </w:style>
  <w:style w:type="table" w:styleId="TableGrid">
    <w:name w:val="Table Grid"/>
    <w:basedOn w:val="TableNormal"/>
    <w:uiPriority w:val="39"/>
    <w:rsid w:val="00B41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hyperlink" Target="https://forms.gle/UbJMGRxcMACMBcaU6" TargetMode="External"/><Relationship Id="rId19" Type="http://schemas.openxmlformats.org/officeDocument/2006/relationships/image" Target="media/image10.sv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hyperlink" Target="https://www.smiletemplates.com/free/word-templates/0.html" TargetMode="External"/><Relationship Id="rId51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lem.de/news/creative-commons-kritik-am-urteil-des-landgerichts-koeln-zu-cc-by-nc-1403-105284.html" TargetMode="External"/><Relationship Id="rId2" Type="http://schemas.openxmlformats.org/officeDocument/2006/relationships/image" Target="media/image41.jpg"/><Relationship Id="rId1" Type="http://schemas.openxmlformats.org/officeDocument/2006/relationships/hyperlink" Target="https://creativecommons.org/licenses/by-nc/4.0/" TargetMode="External"/><Relationship Id="rId5" Type="http://schemas.openxmlformats.org/officeDocument/2006/relationships/hyperlink" Target="https://creativecommons.org/licenses/by-nc/4.0/" TargetMode="External"/><Relationship Id="rId4" Type="http://schemas.openxmlformats.org/officeDocument/2006/relationships/hyperlink" Target="https://www.sci.brooklyn.cuny.edu/~briskm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F2D9D3F-01BC-4268-BB80-E10EA20D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11</Pages>
  <Words>2467</Words>
  <Characters>14066</Characters>
  <Application>Microsoft Office Word</Application>
  <DocSecurity>0</DocSecurity>
  <Lines>117</Lines>
  <Paragraphs>32</Paragraphs>
  <ScaleCrop>false</ScaleCrop>
  <Company/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Briskman</dc:creator>
  <cp:keywords/>
  <dc:description/>
  <cp:lastModifiedBy>Miriam Briskman</cp:lastModifiedBy>
  <cp:revision>293</cp:revision>
  <dcterms:created xsi:type="dcterms:W3CDTF">2022-02-03T04:38:00Z</dcterms:created>
  <dcterms:modified xsi:type="dcterms:W3CDTF">2022-08-28T11:41:00Z</dcterms:modified>
</cp:coreProperties>
</file>